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jc w:val="center"/>
      </w:pPr>
    </w:p>
    <w:tbl>
      <w:tblPr>
        <w:tblW w:w="9638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948"/>
        <w:gridCol w:w="5852"/>
        <w:gridCol w:w="1838"/>
      </w:tblGrid>
      <w:tr>
        <w:tblPrEx>
          <w:shd w:val="clear" w:color="auto" w:fill="d0ddef"/>
        </w:tblPrEx>
        <w:trPr>
          <w:trHeight w:val="2586" w:hRule="atLeast"/>
        </w:trPr>
        <w:tc>
          <w:tcPr>
            <w:tcW w:type="dxa" w:w="194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er"/>
              <w:tabs>
                <w:tab w:val="left" w:pos="225"/>
                <w:tab w:val="center" w:pos="957"/>
                <w:tab w:val="clear" w:pos="4819"/>
                <w:tab w:val="clear" w:pos="9638"/>
              </w:tabs>
              <w:jc w:val="center"/>
              <w:rPr>
                <w:rFonts w:ascii="Arial" w:cs="Arial" w:hAnsi="Arial" w:eastAsia="Arial"/>
                <w:shd w:val="nil" w:color="auto" w:fill="auto"/>
              </w:rPr>
            </w:pPr>
            <w:r>
              <w:rPr>
                <w:rFonts w:ascii="Times New Roman" w:cs="Times New Roman" w:hAnsi="Times New Roman" w:eastAsia="Times New Roman"/>
              </w:rPr>
              <mc:AlternateContent>
                <mc:Choice Requires="wpg">
                  <w:drawing xmlns:a="http://schemas.openxmlformats.org/drawingml/2006/main">
                    <wp:inline distT="0" distB="0" distL="0" distR="0">
                      <wp:extent cx="723900" cy="660400"/>
                      <wp:effectExtent l="0" t="0" r="0" b="0"/>
                      <wp:docPr id="1073741827" name="officeArt object" descr="Gruppieren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3900" cy="660400"/>
                                <a:chOff x="0" y="0"/>
                                <a:chExt cx="723900" cy="660400"/>
                              </a:xfrm>
                            </wpg:grpSpPr>
                            <wps:wsp>
                              <wps:cNvPr id="1073741825" name="Rechteck"/>
                              <wps:cNvSpPr/>
                              <wps:spPr>
                                <a:xfrm>
                                  <a:off x="0" y="0"/>
                                  <a:ext cx="723900" cy="660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wps:spPr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1073741826" name="Bild" descr="Bild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>
                                  <a:extLst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23900" cy="660400"/>
                                </a:xfrm>
                                <a:prstGeom prst="rect">
                                  <a:avLst/>
                                </a:prstGeom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style="visibility:visible;width:57.0pt;height:52.0pt;" coordorigin="0,0" coordsize="723900,660400">
                      <v:rect id="_x0000_s1027" style="position:absolute;left:0;top:0;width:723900;height:660400;">
                        <v:fill color="#FFFFFF" opacity="100.0%" type="solid"/>
    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    </v:rect>
                      <v:shape id="_x0000_s1028" type="#_x0000_t75" style="position:absolute;left:0;top:0;width:723900;height:660400;">
                        <v:imagedata r:id="rId4" o:title="image1.png"/>
                      </v:shape>
                    </v:group>
                  </w:pict>
                </mc:Fallback>
              </mc:AlternateContent>
            </w:r>
          </w:p>
          <w:p>
            <w:pPr>
              <w:pStyle w:val="header"/>
              <w:tabs>
                <w:tab w:val="right" w:pos="9612"/>
                <w:tab w:val="clear" w:pos="9638"/>
              </w:tabs>
              <w:bidi w:val="0"/>
              <w:ind w:left="0" w:right="0" w:firstLine="0"/>
              <w:jc w:val="center"/>
              <w:rPr>
                <w:rFonts w:ascii="Arial" w:cs="Arial" w:hAnsi="Arial" w:eastAsia="Arial"/>
                <w:shd w:val="nil" w:color="auto" w:fill="auto"/>
                <w:rtl w:val="0"/>
              </w:rPr>
            </w:pPr>
            <w:r>
              <w:rPr>
                <w:rFonts w:ascii="Arial" w:cs="Arial" w:hAnsi="Arial" w:eastAsia="Arial"/>
                <w:shd w:val="nil" w:color="auto" w:fill="auto"/>
              </w:rPr>
              <w:drawing xmlns:a="http://schemas.openxmlformats.org/drawingml/2006/main">
                <wp:inline distT="0" distB="0" distL="0" distR="0">
                  <wp:extent cx="1085411" cy="562121"/>
                  <wp:effectExtent l="0" t="0" r="0" b="0"/>
                  <wp:docPr id="1073741828" name="officeArt object" descr="Immagin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8" name="Immagine 5" descr="Immagine 5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/>
                          </a:blip>
                          <a:srcRect l="0" t="0" r="0" b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411" cy="562121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header"/>
              <w:tabs>
                <w:tab w:val="right" w:pos="9612"/>
                <w:tab w:val="clear" w:pos="9638"/>
              </w:tabs>
              <w:jc w:val="center"/>
              <w:rPr>
                <w:rFonts w:ascii="Arial" w:cs="Arial" w:hAnsi="Arial" w:eastAsia="Arial"/>
                <w:sz w:val="12"/>
                <w:szCs w:val="12"/>
                <w:shd w:val="nil" w:color="auto" w:fill="auto"/>
                <w:lang w:val="it-IT"/>
              </w:rPr>
            </w:pPr>
          </w:p>
          <w:p>
            <w:pPr>
              <w:pStyle w:val="header"/>
              <w:tabs>
                <w:tab w:val="right" w:pos="9612"/>
                <w:tab w:val="clear" w:pos="9638"/>
              </w:tabs>
              <w:bidi w:val="0"/>
              <w:ind w:left="0" w:right="0" w:firstLine="0"/>
              <w:jc w:val="center"/>
              <w:rPr>
                <w:rFonts w:ascii="Arial" w:cs="Arial" w:hAnsi="Arial" w:eastAsia="Arial"/>
                <w:sz w:val="12"/>
                <w:szCs w:val="12"/>
                <w:shd w:val="nil" w:color="auto" w:fill="auto"/>
                <w:rtl w:val="0"/>
              </w:rPr>
            </w:pPr>
            <w:r>
              <w:rPr>
                <w:rFonts w:ascii="Arial" w:hAnsi="Arial"/>
                <w:sz w:val="12"/>
                <w:szCs w:val="12"/>
                <w:shd w:val="nil" w:color="auto" w:fill="auto"/>
                <w:rtl w:val="0"/>
                <w:lang w:val="it-IT"/>
              </w:rPr>
              <w:t>CERTIFICAZIONE</w:t>
            </w:r>
          </w:p>
          <w:p>
            <w:pPr>
              <w:pStyle w:val="header"/>
              <w:tabs>
                <w:tab w:val="right" w:pos="9612"/>
                <w:tab w:val="clear" w:pos="9638"/>
              </w:tabs>
              <w:bidi w:val="0"/>
              <w:ind w:left="0" w:right="0" w:firstLine="0"/>
              <w:jc w:val="center"/>
              <w:rPr>
                <w:rFonts w:ascii="Arial" w:cs="Arial" w:hAnsi="Arial" w:eastAsia="Arial"/>
                <w:sz w:val="12"/>
                <w:szCs w:val="12"/>
                <w:shd w:val="nil" w:color="auto" w:fill="auto"/>
                <w:rtl w:val="0"/>
              </w:rPr>
            </w:pPr>
            <w:r>
              <w:rPr>
                <w:rFonts w:ascii="Arial" w:hAnsi="Arial"/>
                <w:sz w:val="12"/>
                <w:szCs w:val="12"/>
                <w:shd w:val="nil" w:color="auto" w:fill="auto"/>
                <w:rtl w:val="0"/>
                <w:lang w:val="it-IT"/>
              </w:rPr>
              <w:t>AGENZIA FORMATIVA</w:t>
            </w:r>
          </w:p>
          <w:p>
            <w:pPr>
              <w:pStyle w:val="header"/>
              <w:tabs>
                <w:tab w:val="right" w:pos="9612"/>
                <w:tab w:val="clear" w:pos="9638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16"/>
                <w:szCs w:val="16"/>
                <w:shd w:val="nil" w:color="auto" w:fill="auto"/>
                <w:rtl w:val="0"/>
                <w:lang w:val="it-IT"/>
              </w:rPr>
              <w:t>n. 34423/0001/UK/It</w:t>
            </w:r>
          </w:p>
        </w:tc>
        <w:tc>
          <w:tcPr>
            <w:tcW w:type="dxa" w:w="585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er"/>
              <w:tabs>
                <w:tab w:val="right" w:pos="9612"/>
                <w:tab w:val="clear" w:pos="9638"/>
              </w:tabs>
              <w:jc w:val="center"/>
              <w:rPr>
                <w:rFonts w:ascii="Arial" w:cs="Arial" w:hAnsi="Arial" w:eastAsia="Arial"/>
                <w:b w:val="1"/>
                <w:bCs w:val="1"/>
                <w:sz w:val="22"/>
                <w:szCs w:val="22"/>
                <w:shd w:val="nil" w:color="auto" w:fill="auto"/>
              </w:rPr>
            </w:pPr>
            <w:r>
              <w:rPr>
                <w:rFonts w:ascii="Arial" w:cs="Arial" w:hAnsi="Arial" w:eastAsia="Arial"/>
                <w:b w:val="1"/>
                <w:bCs w:val="1"/>
                <w:sz w:val="22"/>
                <w:szCs w:val="22"/>
                <w:shd w:val="nil" w:color="auto" w:fill="auto"/>
              </w:rPr>
              <w:drawing xmlns:a="http://schemas.openxmlformats.org/drawingml/2006/main">
                <wp:inline distT="0" distB="0" distL="0" distR="0">
                  <wp:extent cx="454383" cy="477216"/>
                  <wp:effectExtent l="0" t="0" r="0" b="0"/>
                  <wp:docPr id="1073741829" name="officeArt object" descr="Immagin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9" name="Immagine 4" descr="Immagine 4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/>
                          </a:blip>
                          <a:srcRect l="0" t="0" r="0" b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383" cy="47721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header"/>
              <w:tabs>
                <w:tab w:val="right" w:pos="9612"/>
                <w:tab w:val="clear" w:pos="9638"/>
              </w:tabs>
              <w:bidi w:val="0"/>
              <w:ind w:left="0" w:right="0" w:firstLine="0"/>
              <w:jc w:val="center"/>
              <w:rPr>
                <w:rFonts w:ascii="Arial" w:cs="Arial" w:hAnsi="Arial" w:eastAsia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ISTITUTO STATALE D</w:t>
            </w:r>
            <w:r>
              <w:rPr>
                <w:rFonts w:ascii="Arial" w:hAnsi="Arial" w:hint="default"/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ISTRUZIONE SUPERIORE </w:t>
            </w:r>
          </w:p>
          <w:p>
            <w:pPr>
              <w:pStyle w:val="header"/>
              <w:tabs>
                <w:tab w:val="right" w:pos="9612"/>
                <w:tab w:val="clear" w:pos="9638"/>
              </w:tabs>
              <w:bidi w:val="0"/>
              <w:ind w:left="0" w:right="0" w:firstLine="0"/>
              <w:jc w:val="center"/>
              <w:rPr>
                <w:rFonts w:ascii="Arial" w:cs="Arial" w:hAnsi="Arial" w:eastAsia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 w:hint="default"/>
                <w:sz w:val="20"/>
                <w:szCs w:val="20"/>
                <w:shd w:val="nil" w:color="auto" w:fill="auto"/>
                <w:rtl w:val="0"/>
                <w:lang w:val="it-IT"/>
              </w:rPr>
              <w:t>“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R. DEL ROSSO - G. DA VERRAZZANO</w:t>
            </w:r>
            <w:r>
              <w:rPr>
                <w:rFonts w:ascii="Arial" w:hAnsi="Arial" w:hint="default"/>
                <w:sz w:val="20"/>
                <w:szCs w:val="20"/>
                <w:shd w:val="nil" w:color="auto" w:fill="auto"/>
                <w:rtl w:val="0"/>
                <w:lang w:val="it-IT"/>
              </w:rPr>
              <w:t>”</w:t>
            </w:r>
          </w:p>
          <w:p>
            <w:pPr>
              <w:pStyle w:val="header"/>
              <w:tabs>
                <w:tab w:val="left" w:pos="7920"/>
                <w:tab w:val="clear" w:pos="4819"/>
                <w:tab w:val="clear" w:pos="9638"/>
              </w:tabs>
              <w:bidi w:val="0"/>
              <w:ind w:left="0" w:right="0" w:firstLine="0"/>
              <w:jc w:val="center"/>
              <w:rPr>
                <w:rFonts w:ascii="Arial" w:cs="Arial" w:hAnsi="Arial" w:eastAsia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Via Panoramica, 81 - 58019 - Porto S. Stefano (GR)</w:t>
            </w:r>
          </w:p>
          <w:p>
            <w:pPr>
              <w:pStyle w:val="header"/>
              <w:tabs>
                <w:tab w:val="right" w:pos="9612"/>
                <w:tab w:val="clear" w:pos="9638"/>
              </w:tabs>
              <w:bidi w:val="0"/>
              <w:ind w:left="0" w:right="0" w:firstLine="0"/>
              <w:jc w:val="center"/>
              <w:rPr>
                <w:rFonts w:ascii="Arial" w:cs="Arial" w:hAnsi="Arial" w:eastAsia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Telefono +39 0564 812490/0564 810045</w:t>
            </w:r>
          </w:p>
          <w:p>
            <w:pPr>
              <w:pStyle w:val="header"/>
              <w:tabs>
                <w:tab w:val="right" w:pos="9612"/>
                <w:tab w:val="clear" w:pos="9638"/>
              </w:tabs>
              <w:bidi w:val="0"/>
              <w:ind w:left="0" w:right="0" w:firstLine="0"/>
              <w:jc w:val="center"/>
              <w:rPr>
                <w:rFonts w:ascii="Arial" w:cs="Arial" w:hAnsi="Arial" w:eastAsia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Fax +39 0564 814175 </w:t>
            </w:r>
            <w:r>
              <w:rPr>
                <w:rFonts w:ascii="Arial" w:cs="Arial" w:hAnsi="Arial" w:eastAsia="Arial"/>
                <w:sz w:val="20"/>
                <w:szCs w:val="20"/>
                <w:shd w:val="nil" w:color="auto" w:fill="auto"/>
                <w:lang w:val="it-IT"/>
              </w:rPr>
              <w:br w:type="textWrapping"/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C.F. 82002910535</w:t>
            </w:r>
          </w:p>
          <w:p>
            <w:pPr>
              <w:pStyle w:val="header"/>
              <w:tabs>
                <w:tab w:val="right" w:pos="9612"/>
                <w:tab w:val="clear" w:pos="9638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(GRIS00900X)</w:t>
            </w:r>
          </w:p>
        </w:tc>
        <w:tc>
          <w:tcPr>
            <w:tcW w:type="dxa" w:w="18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shd w:val="nil" w:color="auto" w:fill="auto"/>
              </w:rPr>
            </w:pPr>
            <w:r>
              <w:rPr>
                <w:shd w:val="nil" w:color="auto" w:fill="auto"/>
              </w:rPr>
              <w:drawing xmlns:a="http://schemas.openxmlformats.org/drawingml/2006/main">
                <wp:inline distT="0" distB="0" distL="0" distR="0">
                  <wp:extent cx="1054779" cy="384502"/>
                  <wp:effectExtent l="0" t="0" r="0" b="0"/>
                  <wp:docPr id="1073741830" name="officeArt object" descr="Immagin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30" name="Immagine 3" descr="Immagine 3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/>
                          </a:blip>
                          <a:srcRect l="0" t="0" r="0" b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4779" cy="384502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ntenuto tabella"/>
              <w:jc w:val="center"/>
              <w:rPr>
                <w:shd w:val="nil" w:color="auto" w:fill="auto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</w:rPr>
              <w:drawing xmlns:a="http://schemas.openxmlformats.org/drawingml/2006/main">
                <wp:inline distT="0" distB="0" distL="0" distR="0">
                  <wp:extent cx="623630" cy="623630"/>
                  <wp:effectExtent l="0" t="0" r="0" b="0"/>
                  <wp:docPr id="1073741831" name="officeArt object" descr="Immagin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31" name="Immagine 2" descr="Immagine 2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/>
                          </a:blip>
                          <a:srcRect l="0" t="0" r="0" b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3630" cy="62363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header"/>
              <w:tabs>
                <w:tab w:val="right" w:pos="9612"/>
                <w:tab w:val="clear" w:pos="9638"/>
              </w:tabs>
              <w:jc w:val="center"/>
              <w:rPr>
                <w:rFonts w:ascii="Arial" w:cs="Arial" w:hAnsi="Arial" w:eastAsia="Arial"/>
                <w:b w:val="1"/>
                <w:bCs w:val="1"/>
                <w:sz w:val="16"/>
                <w:szCs w:val="16"/>
                <w:shd w:val="nil" w:color="auto" w:fill="auto"/>
                <w:lang w:val="it-IT"/>
              </w:rPr>
            </w:pPr>
          </w:p>
          <w:p>
            <w:pPr>
              <w:pStyle w:val="header"/>
              <w:tabs>
                <w:tab w:val="right" w:pos="9612"/>
                <w:tab w:val="clear" w:pos="9638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b w:val="1"/>
                <w:bCs w:val="1"/>
                <w:sz w:val="16"/>
                <w:szCs w:val="16"/>
                <w:shd w:val="nil" w:color="auto" w:fill="auto"/>
                <w:rtl w:val="0"/>
                <w:lang w:val="it-IT"/>
              </w:rPr>
              <w:t>CERTIFICATO N. 5010014484</w:t>
            </w:r>
          </w:p>
        </w:tc>
      </w:tr>
      <w:tr>
        <w:tblPrEx>
          <w:shd w:val="clear" w:color="auto" w:fill="d0ddef"/>
        </w:tblPrEx>
        <w:trPr>
          <w:trHeight w:val="358" w:hRule="atLeast"/>
        </w:trPr>
        <w:tc>
          <w:tcPr>
            <w:tcW w:type="dxa" w:w="9638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er"/>
              <w:tabs>
                <w:tab w:val="right" w:pos="9612"/>
                <w:tab w:val="clear" w:pos="9638"/>
              </w:tabs>
              <w:jc w:val="center"/>
              <w:rPr>
                <w:sz w:val="16"/>
                <w:szCs w:val="16"/>
                <w:shd w:val="nil" w:color="auto" w:fill="auto"/>
              </w:rPr>
            </w:pPr>
            <w:r>
              <w:rPr>
                <w:sz w:val="16"/>
                <w:szCs w:val="16"/>
                <w:shd w:val="nil" w:color="auto" w:fill="auto"/>
                <w:rtl w:val="0"/>
                <w:lang w:val="it-IT"/>
              </w:rPr>
              <w:t xml:space="preserve">Sito web: www.daverrazzano.it    e-mail: gris00900x@istruzione.it - segreteria@daverrazzano.it </w:t>
            </w:r>
          </w:p>
          <w:p>
            <w:pPr>
              <w:pStyle w:val="header"/>
              <w:tabs>
                <w:tab w:val="right" w:pos="9612"/>
                <w:tab w:val="clear" w:pos="9638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sz w:val="16"/>
                <w:szCs w:val="16"/>
                <w:shd w:val="nil" w:color="auto" w:fill="auto"/>
                <w:rtl w:val="0"/>
                <w:lang w:val="it-IT"/>
              </w:rPr>
              <w:t xml:space="preserve"> Posta elettronica certificata:  segreteria@pec.daverrazzano.it - gris00900x@pec.istruzione.it</w:t>
            </w:r>
          </w:p>
        </w:tc>
      </w:tr>
    </w:tbl>
    <w:p>
      <w:pPr>
        <w:pStyle w:val="Normal.0"/>
        <w:jc w:val="center"/>
      </w:pPr>
    </w:p>
    <w:p>
      <w:pPr>
        <w:pStyle w:val="Normal.0"/>
        <w:jc w:val="center"/>
      </w:pPr>
    </w:p>
    <w:p>
      <w:pPr>
        <w:pStyle w:val="Normal.0"/>
        <w:jc w:val="center"/>
      </w:pPr>
      <w:r>
        <w:rPr>
          <w:rtl w:val="0"/>
          <w:lang w:val="it-IT"/>
        </w:rPr>
        <w:t xml:space="preserve">ISTITUTO DI ISTRUZIONE SECONDARIA SUPERIORE  </w:t>
      </w:r>
      <w:r>
        <w:rPr>
          <w:rtl w:val="0"/>
          <w:lang w:val="it-IT"/>
        </w:rPr>
        <w:t>“</w:t>
      </w:r>
      <w:r>
        <w:rPr>
          <w:rtl w:val="0"/>
          <w:lang w:val="it-IT"/>
        </w:rPr>
        <w:t>R. DEL ROSSO G. DA VERRAZZANO</w:t>
      </w:r>
      <w:r>
        <w:rPr>
          <w:rtl w:val="0"/>
          <w:lang w:val="it-IT"/>
        </w:rPr>
        <w:t xml:space="preserve">” </w:t>
      </w:r>
    </w:p>
    <w:p>
      <w:pPr>
        <w:pStyle w:val="Normal.0"/>
        <w:jc w:val="center"/>
      </w:pPr>
    </w:p>
    <w:p>
      <w:pPr>
        <w:pStyle w:val="Normal.0"/>
        <w:jc w:val="center"/>
      </w:pPr>
      <w:r>
        <w:rPr>
          <w:rtl w:val="0"/>
          <w:lang w:val="it-IT"/>
        </w:rPr>
        <w:t>SCUOLA: Liceo</w:t>
      </w:r>
    </w:p>
    <w:p>
      <w:pPr>
        <w:pStyle w:val="Normal.0"/>
        <w:jc w:val="center"/>
      </w:pPr>
    </w:p>
    <w:p>
      <w:pPr>
        <w:pStyle w:val="Normal.0"/>
        <w:jc w:val="center"/>
      </w:pPr>
      <w:r>
        <w:rPr>
          <w:rtl w:val="0"/>
          <w:lang w:val="it-IT"/>
        </w:rPr>
        <w:t xml:space="preserve">CLASSE: </w:t>
      </w:r>
      <w:r>
        <w:rPr>
          <w:rtl w:val="0"/>
          <w:lang w:val="de-DE"/>
        </w:rPr>
        <w:t>PRIMA</w:t>
      </w:r>
      <w:r>
        <w:rPr>
          <w:rtl w:val="0"/>
          <w:lang w:val="it-IT"/>
        </w:rPr>
        <w:t xml:space="preserve"> A Scientifico</w:t>
      </w:r>
    </w:p>
    <w:p>
      <w:pPr>
        <w:pStyle w:val="Normal.0"/>
        <w:jc w:val="center"/>
      </w:pPr>
    </w:p>
    <w:p>
      <w:pPr>
        <w:pStyle w:val="Normal.0"/>
        <w:jc w:val="center"/>
        <w:rPr>
          <w:u w:val="single"/>
        </w:rPr>
      </w:pPr>
      <w:r>
        <w:rPr>
          <w:u w:val="single"/>
          <w:rtl w:val="0"/>
          <w:lang w:val="it-IT"/>
        </w:rPr>
        <w:t>RELAZIONE FINALE</w:t>
      </w:r>
    </w:p>
    <w:p>
      <w:pPr>
        <w:pStyle w:val="Normal.0"/>
        <w:jc w:val="center"/>
        <w:rPr>
          <w:u w:val="single"/>
        </w:rPr>
      </w:pPr>
    </w:p>
    <w:p>
      <w:pPr>
        <w:pStyle w:val="Normal.0"/>
        <w:jc w:val="center"/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center" w:pos="4819"/>
        </w:tabs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>Disciplina:</w:t>
        <w:tab/>
        <w:tab/>
      </w:r>
      <w:r>
        <w:rPr>
          <w:b w:val="1"/>
          <w:bCs w:val="1"/>
          <w:rtl w:val="0"/>
          <w:lang w:val="de-DE"/>
        </w:rPr>
        <w:t>Matematica</w:t>
      </w:r>
    </w:p>
    <w:p>
      <w:pPr>
        <w:pStyle w:val="Body Text"/>
      </w:pPr>
    </w:p>
    <w:p>
      <w:pPr>
        <w:pStyle w:val="Normal.0"/>
        <w:rPr>
          <w:b w:val="1"/>
          <w:bCs w:val="1"/>
        </w:rPr>
      </w:pPr>
      <w:r>
        <w:rPr>
          <w:rFonts w:cs="Arial Unicode MS" w:eastAsia="Arial Unicode MS"/>
          <w:b w:val="1"/>
          <w:bCs w:val="1"/>
          <w:rtl w:val="0"/>
          <w:lang w:val="it-IT"/>
        </w:rPr>
        <w:t>Docente:</w:t>
        <w:tab/>
        <w:tab/>
      </w:r>
      <w:r>
        <w:rPr>
          <w:rFonts w:cs="Arial Unicode MS" w:eastAsia="Arial Unicode MS"/>
          <w:b w:val="1"/>
          <w:bCs w:val="1"/>
          <w:rtl w:val="0"/>
          <w:lang w:val="it-IT"/>
        </w:rPr>
        <w:t>Abbiento Luca</w:t>
      </w:r>
    </w:p>
    <w:p>
      <w:pPr>
        <w:pStyle w:val="Body Text"/>
      </w:pPr>
    </w:p>
    <w:p>
      <w:pPr>
        <w:pStyle w:val="heading 3"/>
      </w:pPr>
      <w:r>
        <w:rPr>
          <w:rtl w:val="0"/>
          <w:lang w:val="it-IT"/>
        </w:rPr>
        <w:t>Descrizione della classe</w:t>
      </w:r>
    </w:p>
    <w:p>
      <w:pPr>
        <w:pStyle w:val="Body Text"/>
      </w:pPr>
      <w:r>
        <w:rPr>
          <w:rFonts w:cs="Arial Unicode MS" w:eastAsia="Arial Unicode MS"/>
          <w:rtl w:val="0"/>
          <w:lang w:val="it-IT"/>
        </w:rPr>
        <w:t>La classe si presenta</w:t>
      </w:r>
      <w:r>
        <w:rPr>
          <w:rFonts w:cs="Arial Unicode MS" w:eastAsia="Arial Unicode MS"/>
          <w:rtl w:val="0"/>
          <w:lang w:val="it-IT"/>
        </w:rPr>
        <w:t xml:space="preserve"> omogenea</w:t>
      </w:r>
      <w:r>
        <w:rPr>
          <w:rFonts w:cs="Arial Unicode MS" w:eastAsia="Arial Unicode MS"/>
          <w:rtl w:val="0"/>
          <w:lang w:val="it-IT"/>
        </w:rPr>
        <w:t xml:space="preserve"> per capacit</w:t>
      </w:r>
      <w:r>
        <w:rPr>
          <w:rFonts w:cs="Arial Unicode MS" w:eastAsia="Arial Unicode MS" w:hint="default"/>
          <w:rtl w:val="0"/>
          <w:lang w:val="it-IT"/>
        </w:rPr>
        <w:t xml:space="preserve">à </w:t>
      </w:r>
      <w:r>
        <w:rPr>
          <w:rFonts w:cs="Arial Unicode MS" w:eastAsia="Arial Unicode MS"/>
          <w:rtl w:val="0"/>
          <w:lang w:val="it-IT"/>
        </w:rPr>
        <w:t>e per livelli di arrivo</w:t>
      </w:r>
      <w:r>
        <w:rPr>
          <w:rFonts w:cs="Arial Unicode MS" w:eastAsia="Arial Unicode MS"/>
          <w:rtl w:val="0"/>
          <w:lang w:val="it-IT"/>
        </w:rPr>
        <w:t xml:space="preserve">. </w:t>
      </w:r>
      <w:r>
        <w:rPr>
          <w:rFonts w:cs="Arial Unicode MS" w:eastAsia="Arial Unicode MS"/>
          <w:rtl w:val="0"/>
        </w:rPr>
        <w:t>E</w:t>
      </w:r>
      <w:r>
        <w:rPr>
          <w:rFonts w:cs="Arial Unicode MS" w:eastAsia="Arial Unicode MS" w:hint="default"/>
          <w:rtl w:val="0"/>
        </w:rPr>
        <w:t xml:space="preserve">’ </w:t>
      </w:r>
      <w:r>
        <w:rPr>
          <w:rFonts w:cs="Arial Unicode MS" w:eastAsia="Arial Unicode MS"/>
          <w:rtl w:val="0"/>
        </w:rPr>
        <w:t>presente un</w:t>
      </w:r>
      <w:r>
        <w:rPr>
          <w:rFonts w:cs="Arial Unicode MS" w:eastAsia="Arial Unicode MS"/>
          <w:rtl w:val="0"/>
          <w:lang w:val="de-DE"/>
        </w:rPr>
        <w:t xml:space="preserve"> </w:t>
      </w:r>
      <w:r>
        <w:rPr>
          <w:rFonts w:cs="Arial Unicode MS" w:eastAsia="Arial Unicode MS"/>
          <w:rtl w:val="0"/>
        </w:rPr>
        <w:t>numero</w:t>
      </w:r>
      <w:r>
        <w:rPr>
          <w:rFonts w:cs="Arial Unicode MS" w:eastAsia="Arial Unicode MS"/>
          <w:rtl w:val="0"/>
          <w:lang w:val="de-DE"/>
        </w:rPr>
        <w:t xml:space="preserve"> molto elevato</w:t>
      </w:r>
      <w:r>
        <w:rPr>
          <w:rFonts w:cs="Arial Unicode MS" w:eastAsia="Arial Unicode MS"/>
          <w:rtl w:val="0"/>
        </w:rPr>
        <w:t xml:space="preserve"> di elementi che spiccano per vivacit</w:t>
      </w:r>
      <w:r>
        <w:rPr>
          <w:rFonts w:cs="Arial Unicode MS" w:eastAsia="Arial Unicode MS" w:hint="default"/>
          <w:rtl w:val="0"/>
        </w:rPr>
        <w:t xml:space="preserve">à </w:t>
      </w:r>
      <w:r>
        <w:rPr>
          <w:rFonts w:cs="Arial Unicode MS" w:eastAsia="Arial Unicode MS"/>
          <w:rtl w:val="0"/>
        </w:rPr>
        <w:t>intellettiva, interesse e partecipazione.</w:t>
      </w:r>
      <w:r>
        <w:rPr>
          <w:rFonts w:cs="Arial Unicode MS" w:eastAsia="Arial Unicode MS"/>
          <w:rtl w:val="0"/>
        </w:rPr>
        <w:t xml:space="preserve"> </w:t>
      </w:r>
    </w:p>
    <w:p>
      <w:pPr>
        <w:pStyle w:val="Body Text"/>
      </w:pPr>
      <w:r>
        <w:rPr>
          <w:rFonts w:cs="Arial Unicode MS" w:eastAsia="Arial Unicode MS"/>
          <w:rtl w:val="0"/>
        </w:rPr>
        <w:t>Le competenze e conoscenze didattiche</w:t>
      </w:r>
      <w:r>
        <w:rPr>
          <w:rFonts w:cs="Arial Unicode MS" w:eastAsia="Arial Unicode MS"/>
          <w:rtl w:val="0"/>
        </w:rPr>
        <w:t xml:space="preserve"> </w:t>
      </w:r>
      <w:r>
        <w:rPr>
          <w:rFonts w:cs="Arial Unicode MS" w:eastAsia="Arial Unicode MS"/>
          <w:rtl w:val="0"/>
        </w:rPr>
        <w:t>e la partecipazione attiva si sono sviluppate progressivamente durante tutto l</w:t>
      </w:r>
      <w:r>
        <w:rPr>
          <w:rFonts w:cs="Arial Unicode MS" w:eastAsia="Arial Unicode MS" w:hint="default"/>
          <w:rtl w:val="0"/>
        </w:rPr>
        <w:t>’</w:t>
      </w:r>
      <w:r>
        <w:rPr>
          <w:rFonts w:cs="Arial Unicode MS" w:eastAsia="Arial Unicode MS"/>
          <w:rtl w:val="0"/>
        </w:rPr>
        <w:t>anno e la didattica ne ha giovato particolarmente</w:t>
      </w:r>
      <w:r>
        <w:rPr>
          <w:rFonts w:cs="Arial Unicode MS" w:eastAsia="Arial Unicode MS"/>
          <w:rtl w:val="0"/>
        </w:rPr>
        <w:t>.</w:t>
      </w:r>
      <w:r>
        <w:rPr>
          <w:rFonts w:cs="Arial Unicode MS" w:eastAsia="Arial Unicode MS"/>
          <w:rtl w:val="0"/>
        </w:rPr>
        <w:t xml:space="preserve"> </w:t>
      </w:r>
      <w:r>
        <w:rPr>
          <w:rFonts w:cs="Arial Unicode MS" w:eastAsia="Arial Unicode MS"/>
          <w:rtl w:val="0"/>
          <w:lang w:val="de-DE"/>
        </w:rPr>
        <w:t>La disponibilit</w:t>
      </w:r>
      <w:r>
        <w:rPr>
          <w:rFonts w:cs="Arial Unicode MS" w:eastAsia="Arial Unicode MS" w:hint="default"/>
          <w:rtl w:val="0"/>
          <w:lang w:val="de-DE"/>
        </w:rPr>
        <w:t xml:space="preserve">à </w:t>
      </w:r>
      <w:r>
        <w:rPr>
          <w:rFonts w:cs="Arial Unicode MS" w:eastAsia="Arial Unicode MS"/>
          <w:rtl w:val="0"/>
          <w:lang w:val="de-DE"/>
        </w:rPr>
        <w:t>e lo sforzo degli studenti per comprendere la matematica ad un livello ed una abilit</w:t>
      </w:r>
      <w:r>
        <w:rPr>
          <w:rFonts w:cs="Arial Unicode MS" w:eastAsia="Arial Unicode MS" w:hint="default"/>
          <w:rtl w:val="0"/>
        </w:rPr>
        <w:t xml:space="preserve">à </w:t>
      </w:r>
      <w:r>
        <w:rPr>
          <w:rFonts w:cs="Arial Unicode MS" w:eastAsia="Arial Unicode MS"/>
          <w:rtl w:val="0"/>
        </w:rPr>
        <w:t>consona ad una prima liceo scientifico ha favorito la realizzazione di una buona parte del programma proposto ad inizio attivit</w:t>
      </w:r>
      <w:r>
        <w:rPr>
          <w:rFonts w:cs="Arial Unicode MS" w:eastAsia="Arial Unicode MS" w:hint="default"/>
          <w:rtl w:val="0"/>
        </w:rPr>
        <w:t xml:space="preserve">à </w:t>
      </w:r>
      <w:r>
        <w:rPr>
          <w:rFonts w:cs="Arial Unicode MS" w:eastAsia="Arial Unicode MS"/>
          <w:rtl w:val="0"/>
        </w:rPr>
        <w:t>scolastiche e soprattutto allo sviluppo di un pensiero critico e matematico.</w:t>
      </w:r>
    </w:p>
    <w:p>
      <w:pPr>
        <w:pStyle w:val="Body Text"/>
      </w:pPr>
      <w:r>
        <w:rPr>
          <w:rFonts w:cs="Arial Unicode MS" w:eastAsia="Arial Unicode MS"/>
          <w:rtl w:val="0"/>
        </w:rPr>
        <w:t>Un numero esiguo di studenti non ha raggiunto un livello sufficiente di apprendimento alla fine dell</w:t>
      </w:r>
      <w:r>
        <w:rPr>
          <w:rFonts w:cs="Arial Unicode MS" w:eastAsia="Arial Unicode MS" w:hint="default"/>
          <w:rtl w:val="0"/>
        </w:rPr>
        <w:t>’</w:t>
      </w:r>
      <w:r>
        <w:rPr>
          <w:rFonts w:cs="Arial Unicode MS" w:eastAsia="Arial Unicode MS"/>
          <w:rtl w:val="0"/>
        </w:rPr>
        <w:t>anno scolastico</w:t>
      </w:r>
    </w:p>
    <w:p>
      <w:pPr>
        <w:pStyle w:val="Body Text"/>
      </w:pPr>
      <w:r>
        <w:rPr>
          <w:rFonts w:cs="Arial Unicode MS" w:eastAsia="Arial Unicode MS"/>
          <w:rtl w:val="0"/>
        </w:rPr>
        <w:t>Ad inizio anno sono stati ripresi e implementati argomenti del percorso scolastico di I grado, necessari per la comprensione degli argomenti relativi alla programmazione scolastica.</w:t>
      </w:r>
    </w:p>
    <w:p>
      <w:pPr>
        <w:pStyle w:val="Body Text"/>
      </w:pPr>
    </w:p>
    <w:p>
      <w:pPr>
        <w:pStyle w:val="Body Text"/>
      </w:pPr>
    </w:p>
    <w:p>
      <w:pPr>
        <w:pStyle w:val="Body Text"/>
      </w:pPr>
    </w:p>
    <w:p>
      <w:pPr>
        <w:pStyle w:val="Body Text"/>
      </w:pPr>
    </w:p>
    <w:p>
      <w:pPr>
        <w:pStyle w:val="Body Text"/>
      </w:pPr>
    </w:p>
    <w:p>
      <w:pPr>
        <w:pStyle w:val="Body Text"/>
      </w:pPr>
      <w:r>
        <w:rPr>
          <w:rFonts w:cs="Arial Unicode MS" w:eastAsia="Arial Unicode MS"/>
          <w:rtl w:val="0"/>
        </w:rPr>
        <w:t>Obiettivi raggiunti:</w:t>
      </w:r>
    </w:p>
    <w:p>
      <w:pPr>
        <w:pStyle w:val="Body Text"/>
      </w:pPr>
    </w:p>
    <w:p>
      <w:pPr>
        <w:pStyle w:val="Body Text"/>
      </w:pPr>
      <w:r>
        <w:rPr>
          <w:rFonts w:cs="Arial Unicode MS" w:eastAsia="Arial Unicode MS"/>
          <w:rtl w:val="0"/>
          <w:lang w:val="it-IT"/>
        </w:rPr>
        <w:t>Obiettivi raggiunti da tutti gli alunni:</w:t>
      </w:r>
    </w:p>
    <w:p>
      <w:pPr>
        <w:pStyle w:val="Normal.0"/>
        <w:numPr>
          <w:ilvl w:val="0"/>
          <w:numId w:val="2"/>
        </w:numPr>
        <w:bidi w:val="0"/>
        <w:ind w:right="0"/>
        <w:jc w:val="left"/>
        <w:rPr>
          <w:rtl w:val="0"/>
          <w:lang w:val="it-IT"/>
        </w:rPr>
      </w:pPr>
      <w:r>
        <w:rPr>
          <w:rtl w:val="0"/>
          <w:lang w:val="it-IT"/>
        </w:rPr>
        <w:t>Rispetto per le regole</w:t>
      </w:r>
    </w:p>
    <w:p>
      <w:pPr>
        <w:pStyle w:val="Normal.0"/>
        <w:numPr>
          <w:ilvl w:val="0"/>
          <w:numId w:val="2"/>
        </w:numPr>
        <w:bidi w:val="0"/>
        <w:ind w:right="0"/>
        <w:jc w:val="left"/>
        <w:rPr>
          <w:rtl w:val="0"/>
          <w:lang w:val="it-IT"/>
        </w:rPr>
      </w:pPr>
      <w:r>
        <w:rPr>
          <w:rtl w:val="0"/>
          <w:lang w:val="it-IT"/>
        </w:rPr>
        <w:t>Potenziamento della socializzazione e dell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autonomia personale</w:t>
      </w:r>
    </w:p>
    <w:p>
      <w:pPr>
        <w:pStyle w:val="Normal.0"/>
        <w:numPr>
          <w:ilvl w:val="0"/>
          <w:numId w:val="2"/>
        </w:numPr>
        <w:bidi w:val="0"/>
        <w:ind w:right="0"/>
        <w:jc w:val="left"/>
        <w:rPr>
          <w:rtl w:val="0"/>
          <w:lang w:val="it-IT"/>
        </w:rPr>
      </w:pPr>
      <w:r>
        <w:rPr>
          <w:rtl w:val="0"/>
          <w:lang w:val="it-IT"/>
        </w:rPr>
        <w:t>Acquisizione del gusto della disciplina stimolando la curiosit</w:t>
      </w:r>
      <w:r>
        <w:rPr>
          <w:rtl w:val="0"/>
          <w:lang w:val="it-IT"/>
        </w:rPr>
        <w:t xml:space="preserve">à </w:t>
      </w:r>
      <w:r>
        <w:rPr>
          <w:rtl w:val="0"/>
          <w:lang w:val="it-IT"/>
        </w:rPr>
        <w:t>e 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interesse sia del gruppo classe sia del singolo studente</w:t>
      </w:r>
    </w:p>
    <w:p>
      <w:pPr>
        <w:pStyle w:val="Normal.0"/>
        <w:numPr>
          <w:ilvl w:val="0"/>
          <w:numId w:val="2"/>
        </w:numPr>
        <w:bidi w:val="0"/>
        <w:ind w:right="0"/>
        <w:jc w:val="left"/>
        <w:rPr>
          <w:rtl w:val="0"/>
          <w:lang w:val="it-IT"/>
        </w:rPr>
      </w:pPr>
      <w:r>
        <w:rPr>
          <w:rtl w:val="0"/>
          <w:lang w:val="it-IT"/>
        </w:rPr>
        <w:t>Acquisire la consapevolezza dell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importanza che le conoscenze di base rivestono per la comprensione della realt</w:t>
      </w:r>
      <w:r>
        <w:rPr>
          <w:rtl w:val="0"/>
          <w:lang w:val="it-IT"/>
        </w:rPr>
        <w:t xml:space="preserve">à </w:t>
      </w:r>
      <w:r>
        <w:rPr>
          <w:rtl w:val="0"/>
          <w:lang w:val="it-IT"/>
        </w:rPr>
        <w:t>che ci circonda</w:t>
      </w:r>
    </w:p>
    <w:p>
      <w:pPr>
        <w:pStyle w:val="Normal.0"/>
        <w:numPr>
          <w:ilvl w:val="0"/>
          <w:numId w:val="2"/>
        </w:numPr>
        <w:bidi w:val="0"/>
        <w:ind w:right="0"/>
        <w:jc w:val="left"/>
        <w:rPr>
          <w:rtl w:val="0"/>
          <w:lang w:val="it-IT"/>
        </w:rPr>
      </w:pPr>
      <w:r>
        <w:rPr>
          <w:rtl w:val="0"/>
          <w:lang w:val="it-IT"/>
        </w:rPr>
        <w:t>Abituare lo studente alla precisione del linguaggio e alla cura della coerenza argomentativa</w:t>
      </w:r>
    </w:p>
    <w:p>
      <w:pPr>
        <w:pStyle w:val="Normal.0"/>
        <w:numPr>
          <w:ilvl w:val="0"/>
          <w:numId w:val="2"/>
        </w:numPr>
        <w:bidi w:val="0"/>
        <w:ind w:right="0"/>
        <w:jc w:val="left"/>
        <w:rPr>
          <w:rtl w:val="0"/>
          <w:lang w:val="it-IT"/>
        </w:rPr>
      </w:pPr>
      <w:r>
        <w:rPr>
          <w:rtl w:val="0"/>
          <w:lang w:val="it-IT"/>
        </w:rPr>
        <w:t>Sviluppare abilit</w:t>
      </w:r>
      <w:r>
        <w:rPr>
          <w:rtl w:val="0"/>
          <w:lang w:val="it-IT"/>
        </w:rPr>
        <w:t xml:space="preserve">à </w:t>
      </w:r>
      <w:r>
        <w:rPr>
          <w:rtl w:val="0"/>
          <w:lang w:val="it-IT"/>
        </w:rPr>
        <w:t>intuitive e logiche</w:t>
      </w:r>
    </w:p>
    <w:p>
      <w:pPr>
        <w:pStyle w:val="Normal.0"/>
        <w:numPr>
          <w:ilvl w:val="0"/>
          <w:numId w:val="2"/>
        </w:numPr>
        <w:bidi w:val="0"/>
        <w:ind w:right="0"/>
        <w:jc w:val="left"/>
        <w:rPr>
          <w:rtl w:val="0"/>
          <w:lang w:val="it-IT"/>
        </w:rPr>
      </w:pPr>
      <w:r>
        <w:rPr>
          <w:rtl w:val="0"/>
          <w:lang w:val="it-IT"/>
        </w:rPr>
        <w:t>Educare ai procedimenti euristici, ma anche ai processi di astrazione e di formazione dei concetti</w:t>
      </w:r>
    </w:p>
    <w:p>
      <w:pPr>
        <w:pStyle w:val="Normal.0"/>
        <w:numPr>
          <w:ilvl w:val="0"/>
          <w:numId w:val="2"/>
        </w:numPr>
        <w:bidi w:val="0"/>
        <w:ind w:right="0"/>
        <w:jc w:val="left"/>
        <w:rPr>
          <w:rtl w:val="0"/>
          <w:lang w:val="it-IT"/>
        </w:rPr>
      </w:pPr>
      <w:r>
        <w:rPr>
          <w:rtl w:val="0"/>
          <w:lang w:val="it-IT"/>
        </w:rPr>
        <w:t>Sviluppare abilit</w:t>
      </w:r>
      <w:r>
        <w:rPr>
          <w:rtl w:val="0"/>
          <w:lang w:val="it-IT"/>
        </w:rPr>
        <w:t xml:space="preserve">à </w:t>
      </w:r>
      <w:r>
        <w:rPr>
          <w:rtl w:val="0"/>
          <w:lang w:val="it-IT"/>
        </w:rPr>
        <w:t>analitiche e sintetiche</w:t>
      </w:r>
    </w:p>
    <w:p>
      <w:pPr>
        <w:pStyle w:val="Normal.0"/>
        <w:numPr>
          <w:ilvl w:val="0"/>
          <w:numId w:val="2"/>
        </w:numPr>
        <w:bidi w:val="0"/>
        <w:ind w:right="0"/>
        <w:jc w:val="left"/>
        <w:rPr>
          <w:rtl w:val="0"/>
          <w:lang w:val="it-IT"/>
        </w:rPr>
      </w:pPr>
      <w:r>
        <w:rPr>
          <w:rtl w:val="0"/>
          <w:lang w:val="it-IT"/>
        </w:rPr>
        <w:t>Saper cogliere analogie strutturali ed individuare le strutture fondamentali</w:t>
      </w:r>
    </w:p>
    <w:p>
      <w:pPr>
        <w:pStyle w:val="Normal.0"/>
        <w:numPr>
          <w:ilvl w:val="0"/>
          <w:numId w:val="2"/>
        </w:numPr>
        <w:bidi w:val="0"/>
        <w:ind w:right="0"/>
        <w:jc w:val="left"/>
        <w:rPr>
          <w:rtl w:val="0"/>
          <w:lang w:val="it-IT"/>
        </w:rPr>
      </w:pPr>
      <w:r>
        <w:rPr>
          <w:rtl w:val="0"/>
          <w:lang w:val="it-IT"/>
        </w:rPr>
        <w:t>Inquadrare in uno stesso schema logico situazioni diverse, individuando analogie e differenze</w:t>
      </w:r>
    </w:p>
    <w:p>
      <w:pPr>
        <w:pStyle w:val="Normal.0"/>
        <w:numPr>
          <w:ilvl w:val="0"/>
          <w:numId w:val="2"/>
        </w:numPr>
        <w:bidi w:val="0"/>
        <w:ind w:right="0"/>
        <w:jc w:val="left"/>
        <w:rPr>
          <w:rtl w:val="0"/>
          <w:lang w:val="it-IT"/>
        </w:rPr>
      </w:pPr>
      <w:r>
        <w:rPr>
          <w:rtl w:val="0"/>
          <w:lang w:val="it-IT"/>
        </w:rPr>
        <w:t>Collegare le conoscenze acquisite con la realt</w:t>
      </w:r>
      <w:r>
        <w:rPr>
          <w:rtl w:val="0"/>
          <w:lang w:val="it-IT"/>
        </w:rPr>
        <w:t xml:space="preserve">à </w:t>
      </w:r>
      <w:r>
        <w:rPr>
          <w:rtl w:val="0"/>
          <w:lang w:val="it-IT"/>
        </w:rPr>
        <w:t>quotidiana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it-IT"/>
        </w:rPr>
      </w:pPr>
      <w:r>
        <w:rPr>
          <w:rtl w:val="0"/>
          <w:lang w:val="it-IT"/>
        </w:rPr>
        <w:t>Uso di un lessico appropriato e significativo, applicato alle situazioni specifiche affrontate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it-IT"/>
        </w:rPr>
      </w:pPr>
      <w:r>
        <w:rPr>
          <w:rtl w:val="0"/>
          <w:lang w:val="it-IT"/>
        </w:rPr>
        <w:t>Saper utilizzare il linguaggio scientifico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it-IT"/>
        </w:rPr>
      </w:pPr>
      <w:r>
        <w:rPr>
          <w:rtl w:val="0"/>
          <w:lang w:val="it-IT"/>
        </w:rPr>
        <w:t>Individuare e dimostrare propriet</w:t>
      </w:r>
      <w:r>
        <w:rPr>
          <w:rtl w:val="0"/>
          <w:lang w:val="it-IT"/>
        </w:rPr>
        <w:t xml:space="preserve">à </w:t>
      </w:r>
      <w:r>
        <w:rPr>
          <w:rtl w:val="0"/>
          <w:lang w:val="it-IT"/>
        </w:rPr>
        <w:t>delle figure geometriche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it-IT"/>
        </w:rPr>
      </w:pPr>
      <w:r>
        <w:rPr>
          <w:rtl w:val="0"/>
          <w:lang w:val="it-IT"/>
        </w:rPr>
        <w:t>Utilizzare consapevolmente le tecniche e le procedure di calcolo studiate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it-IT"/>
        </w:rPr>
      </w:pPr>
      <w:r>
        <w:rPr>
          <w:rtl w:val="0"/>
          <w:lang w:val="it-IT"/>
        </w:rPr>
        <w:t>Comprendere il significato dei formalismi matematici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it-IT"/>
        </w:rPr>
      </w:pPr>
      <w:r>
        <w:rPr>
          <w:rtl w:val="0"/>
          <w:lang w:val="it-IT"/>
        </w:rPr>
        <w:t>Riconoscere e costruire relazioni e funzioni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it-IT"/>
        </w:rPr>
      </w:pPr>
      <w:r>
        <w:rPr>
          <w:rtl w:val="0"/>
          <w:lang w:val="it-IT"/>
        </w:rPr>
        <w:t>Matematizzare situazioni problematiche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it-IT"/>
        </w:rPr>
      </w:pPr>
      <w:r>
        <w:rPr>
          <w:rtl w:val="0"/>
          <w:lang w:val="it-IT"/>
        </w:rPr>
        <w:t>Riconoscere le regole della logica e del corretto ragionare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it-IT"/>
        </w:rPr>
      </w:pPr>
      <w:r>
        <w:rPr>
          <w:rtl w:val="0"/>
          <w:lang w:val="it-IT"/>
        </w:rPr>
        <w:t>Saper applicare le conoscenze acquisite nella risoluzione dei problemi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it-IT"/>
        </w:rPr>
      </w:pPr>
      <w:r>
        <w:rPr>
          <w:rtl w:val="0"/>
          <w:lang w:val="it-IT"/>
        </w:rPr>
        <w:t>Adoperare  metodi, linguaggi e strumenti informatici introdotti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it-IT"/>
        </w:rPr>
      </w:pPr>
      <w:r>
        <w:rPr>
          <w:rtl w:val="0"/>
          <w:lang w:val="it-IT"/>
        </w:rPr>
        <w:t>porsi con atteggiamento razionale, creativo, progettuale e critico di fronte alle situazioni, ai fenomeni e ai problemi;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it-IT"/>
        </w:rPr>
      </w:pPr>
      <w:r>
        <w:rPr>
          <w:rtl w:val="0"/>
          <w:lang w:val="it-IT"/>
        </w:rPr>
        <w:t>acquisire conoscenze, abilit</w:t>
      </w:r>
      <w:r>
        <w:rPr>
          <w:rtl w:val="0"/>
          <w:lang w:val="it-IT"/>
        </w:rPr>
        <w:t xml:space="preserve">à </w:t>
      </w:r>
      <w:r>
        <w:rPr>
          <w:rtl w:val="0"/>
          <w:lang w:val="it-IT"/>
        </w:rPr>
        <w:t>e competenze adeguate sia per il proseguimento degli studi di ordine superiore, sia per 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inserimento nella vita sociale e nel mondo del lavoro;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it-IT"/>
        </w:rPr>
      </w:pPr>
      <w:r>
        <w:rPr>
          <w:rtl w:val="0"/>
          <w:lang w:val="it-IT"/>
        </w:rPr>
        <w:t>acquisire un insieme organico di metodi e di contenuti, finalizzati ad un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adeguata interpretazione dei fenomeni naturali;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it-IT"/>
        </w:rPr>
      </w:pPr>
      <w:r>
        <w:rPr>
          <w:rtl w:val="0"/>
          <w:lang w:val="it-IT"/>
        </w:rPr>
        <w:t>comprendere i procedimenti caratteristici dell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indagine scientifica che si articolano in un continuo rapporto tra costruzione teorica e attivit</w:t>
      </w:r>
      <w:r>
        <w:rPr>
          <w:rtl w:val="0"/>
          <w:lang w:val="it-IT"/>
        </w:rPr>
        <w:t xml:space="preserve">à </w:t>
      </w:r>
      <w:r>
        <w:rPr>
          <w:rtl w:val="0"/>
          <w:lang w:val="it-IT"/>
        </w:rPr>
        <w:t>sperimentale;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it-IT"/>
        </w:rPr>
      </w:pPr>
      <w:r>
        <w:rPr>
          <w:rtl w:val="0"/>
          <w:lang w:val="it-IT"/>
        </w:rPr>
        <w:t>saper utilizzare strumentazione scientifica e sistemi automatici di calcolo e di elaborazione dati;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it-IT"/>
        </w:rPr>
      </w:pPr>
      <w:r>
        <w:rPr>
          <w:rtl w:val="0"/>
          <w:lang w:val="it-IT"/>
        </w:rPr>
        <w:t>saper reperire informazioni, rielaborarle e comunicarle con linguaggio scientifico;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it-IT"/>
        </w:rPr>
      </w:pPr>
      <w:r>
        <w:rPr>
          <w:rtl w:val="0"/>
          <w:lang w:val="it-IT"/>
        </w:rPr>
        <w:t>acquisire 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abitudine all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approfondimento, alla riflessione individuale e all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organizzazione del lavoro personale e di gruppo;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it-IT"/>
        </w:rPr>
      </w:pPr>
      <w:r>
        <w:rPr>
          <w:rtl w:val="0"/>
          <w:lang w:val="it-IT"/>
        </w:rPr>
        <w:t>acquisire consapevolezza delle potenzialit</w:t>
      </w:r>
      <w:r>
        <w:rPr>
          <w:rtl w:val="0"/>
          <w:lang w:val="it-IT"/>
        </w:rPr>
        <w:t xml:space="preserve">à </w:t>
      </w:r>
      <w:r>
        <w:rPr>
          <w:rtl w:val="0"/>
          <w:lang w:val="it-IT"/>
        </w:rPr>
        <w:t>e dei limiti delle conoscenze scientifiche;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it-IT"/>
        </w:rPr>
      </w:pPr>
      <w:r>
        <w:rPr>
          <w:rtl w:val="0"/>
          <w:lang w:val="it-IT"/>
        </w:rPr>
        <w:t>cogliere le relazioni tra 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avanzamento delle conoscenze scientifiche e quelle del contesto umano, storico e tecnologico;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it-IT"/>
        </w:rPr>
      </w:pPr>
      <w:r>
        <w:rPr>
          <w:rtl w:val="0"/>
          <w:lang w:val="it-IT"/>
        </w:rPr>
        <w:t>comprendere il ruolo fondamentale, in tutti gli ambiti dell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attivit</w:t>
      </w:r>
      <w:r>
        <w:rPr>
          <w:rtl w:val="0"/>
          <w:lang w:val="it-IT"/>
        </w:rPr>
        <w:t xml:space="preserve">à </w:t>
      </w:r>
      <w:r>
        <w:rPr>
          <w:rtl w:val="0"/>
          <w:lang w:val="it-IT"/>
        </w:rPr>
        <w:t>umana, del metodo scientifico come strumento irrinunciabile di costruzione e di evoluzione delle conoscenze scientifico-tecnologiche.</w:t>
      </w:r>
    </w:p>
    <w:p>
      <w:pPr>
        <w:pStyle w:val="Body Text"/>
      </w:pPr>
    </w:p>
    <w:p>
      <w:pPr>
        <w:pStyle w:val="heading 3"/>
      </w:pPr>
      <w:r>
        <w:rPr>
          <w:rtl w:val="0"/>
          <w:lang w:val="it-IT"/>
        </w:rPr>
        <w:t>Metodologia</w:t>
      </w:r>
    </w:p>
    <w:p>
      <w:pPr>
        <w:pStyle w:val="Body Text"/>
      </w:pPr>
      <w:r>
        <w:rPr>
          <w:rFonts w:cs="Arial Unicode MS" w:eastAsia="Arial Unicode MS"/>
          <w:rtl w:val="0"/>
          <w:lang w:val="it-IT"/>
        </w:rPr>
        <w:t xml:space="preserve">Si </w:t>
      </w:r>
      <w:r>
        <w:rPr>
          <w:rFonts w:cs="Arial Unicode MS" w:eastAsia="Arial Unicode MS" w:hint="default"/>
          <w:rtl w:val="0"/>
          <w:lang w:val="it-IT"/>
        </w:rPr>
        <w:t xml:space="preserve">è </w:t>
      </w:r>
      <w:r>
        <w:rPr>
          <w:rFonts w:cs="Arial Unicode MS" w:eastAsia="Arial Unicode MS"/>
          <w:rtl w:val="0"/>
          <w:lang w:val="it-IT"/>
        </w:rPr>
        <w:t>privilegiato l</w:t>
      </w:r>
      <w:r>
        <w:rPr>
          <w:rFonts w:cs="Arial Unicode MS" w:eastAsia="Arial Unicode MS" w:hint="default"/>
          <w:rtl w:val="0"/>
          <w:lang w:val="it-IT"/>
        </w:rPr>
        <w:t>’</w:t>
      </w:r>
      <w:r>
        <w:rPr>
          <w:rFonts w:cs="Arial Unicode MS" w:eastAsia="Arial Unicode MS"/>
          <w:rtl w:val="0"/>
          <w:lang w:val="it-IT"/>
        </w:rPr>
        <w:t>aspetto interattivo delle lezioni, in modo da coinvolgere gli alunni nelle attivit</w:t>
      </w:r>
      <w:r>
        <w:rPr>
          <w:rFonts w:cs="Arial Unicode MS" w:eastAsia="Arial Unicode MS" w:hint="default"/>
          <w:rtl w:val="0"/>
          <w:lang w:val="it-IT"/>
        </w:rPr>
        <w:t xml:space="preserve">à </w:t>
      </w:r>
      <w:r>
        <w:rPr>
          <w:rFonts w:cs="Arial Unicode MS" w:eastAsia="Arial Unicode MS"/>
          <w:rtl w:val="0"/>
          <w:lang w:val="it-IT"/>
        </w:rPr>
        <w:t>formative, cercando di responsabilizzarli e motivarli. Al fine di sollecitarne l</w:t>
      </w:r>
      <w:r>
        <w:rPr>
          <w:rFonts w:cs="Arial Unicode MS" w:eastAsia="Arial Unicode MS" w:hint="default"/>
          <w:rtl w:val="0"/>
          <w:lang w:val="it-IT"/>
        </w:rPr>
        <w:t>’</w:t>
      </w:r>
      <w:r>
        <w:rPr>
          <w:rFonts w:cs="Arial Unicode MS" w:eastAsia="Arial Unicode MS"/>
          <w:rtl w:val="0"/>
          <w:lang w:val="it-IT"/>
        </w:rPr>
        <w:t>interesse e il coinvolgimento sono stati stimolati a intervenire in un dialogo collettivo sulle questioni affrontate e, partendo il pi</w:t>
      </w:r>
      <w:r>
        <w:rPr>
          <w:rFonts w:cs="Arial Unicode MS" w:eastAsia="Arial Unicode MS" w:hint="default"/>
          <w:rtl w:val="0"/>
          <w:lang w:val="it-IT"/>
        </w:rPr>
        <w:t xml:space="preserve">ù </w:t>
      </w:r>
      <w:r>
        <w:rPr>
          <w:rFonts w:cs="Arial Unicode MS" w:eastAsia="Arial Unicode MS"/>
          <w:rtl w:val="0"/>
          <w:lang w:val="it-IT"/>
        </w:rPr>
        <w:t>frequentemente possibile da situazioni problematiche concrete e contestualizzandole geo-storicamente, sono stati condotti a individuare le relazioni matematiche e fisiche, passando dalle congetture alla formalizzazione dei risultati, apprendendo il senso, l</w:t>
      </w:r>
      <w:r>
        <w:rPr>
          <w:rFonts w:cs="Arial Unicode MS" w:eastAsia="Arial Unicode MS" w:hint="default"/>
          <w:rtl w:val="0"/>
          <w:lang w:val="it-IT"/>
        </w:rPr>
        <w:t>’</w:t>
      </w:r>
      <w:r>
        <w:rPr>
          <w:rFonts w:cs="Arial Unicode MS" w:eastAsia="Arial Unicode MS"/>
          <w:rtl w:val="0"/>
          <w:lang w:val="it-IT"/>
        </w:rPr>
        <w:t>utilit</w:t>
      </w:r>
      <w:r>
        <w:rPr>
          <w:rFonts w:cs="Arial Unicode MS" w:eastAsia="Arial Unicode MS" w:hint="default"/>
          <w:rtl w:val="0"/>
          <w:lang w:val="it-IT"/>
        </w:rPr>
        <w:t xml:space="preserve">à </w:t>
      </w:r>
      <w:r>
        <w:rPr>
          <w:rFonts w:cs="Arial Unicode MS" w:eastAsia="Arial Unicode MS"/>
          <w:rtl w:val="0"/>
          <w:lang w:val="it-IT"/>
        </w:rPr>
        <w:t>e la forza della dimostrazione. Sono stati proposti esempi ed esercizi in modo graduale e di difficolt</w:t>
      </w:r>
      <w:r>
        <w:rPr>
          <w:rFonts w:cs="Arial Unicode MS" w:eastAsia="Arial Unicode MS" w:hint="default"/>
          <w:rtl w:val="0"/>
          <w:lang w:val="it-IT"/>
        </w:rPr>
        <w:t xml:space="preserve">à </w:t>
      </w:r>
      <w:r>
        <w:rPr>
          <w:rFonts w:cs="Arial Unicode MS" w:eastAsia="Arial Unicode MS"/>
          <w:rtl w:val="0"/>
          <w:lang w:val="it-IT"/>
        </w:rPr>
        <w:t>crescente cos</w:t>
      </w:r>
      <w:r>
        <w:rPr>
          <w:rFonts w:cs="Arial Unicode MS" w:eastAsia="Arial Unicode MS" w:hint="default"/>
          <w:rtl w:val="0"/>
          <w:lang w:val="it-IT"/>
        </w:rPr>
        <w:t xml:space="preserve">ì </w:t>
      </w:r>
      <w:r>
        <w:rPr>
          <w:rFonts w:cs="Arial Unicode MS" w:eastAsia="Arial Unicode MS"/>
          <w:rtl w:val="0"/>
          <w:lang w:val="it-IT"/>
        </w:rPr>
        <w:t>da consolidare conoscenze e competenze. Sono stati proposti argomenti ed esercizi in lingua inglese per far conoscere ed utilizzare termini comuni di matematica e fisica in lingua.</w:t>
      </w:r>
    </w:p>
    <w:p>
      <w:pPr>
        <w:pStyle w:val="heading 3"/>
      </w:pPr>
      <w:r>
        <w:rPr>
          <w:rtl w:val="0"/>
          <w:lang w:val="it-IT"/>
        </w:rPr>
        <w:t>Strategie didattiche</w:t>
      </w:r>
    </w:p>
    <w:p>
      <w:pPr>
        <w:pStyle w:val="Body Text"/>
        <w:numPr>
          <w:ilvl w:val="0"/>
          <w:numId w:val="6"/>
        </w:numPr>
        <w:rPr>
          <w:lang w:val="it-IT"/>
        </w:rPr>
      </w:pPr>
      <w:r>
        <w:rPr>
          <w:rtl w:val="0"/>
          <w:lang w:val="it-IT"/>
        </w:rPr>
        <w:t>Tipologie di lezione: frontale / interattiva / brainstorming / discussione per gruppi / lavoro ed esercitazione individuale</w:t>
      </w:r>
    </w:p>
    <w:p>
      <w:pPr>
        <w:pStyle w:val="Body Text"/>
        <w:numPr>
          <w:ilvl w:val="0"/>
          <w:numId w:val="6"/>
        </w:numPr>
        <w:rPr>
          <w:lang w:val="it-IT"/>
        </w:rPr>
      </w:pPr>
      <w:r>
        <w:rPr>
          <w:rtl w:val="0"/>
          <w:lang w:val="it-IT"/>
        </w:rPr>
        <w:t>Utilizzo elementi iconici (schemi, tabelle e grafici);</w:t>
      </w:r>
    </w:p>
    <w:p>
      <w:pPr>
        <w:pStyle w:val="Body Text"/>
        <w:numPr>
          <w:ilvl w:val="0"/>
          <w:numId w:val="6"/>
        </w:numPr>
        <w:rPr>
          <w:lang w:val="it-IT"/>
        </w:rPr>
      </w:pPr>
      <w:r>
        <w:rPr>
          <w:rtl w:val="0"/>
          <w:lang w:val="it-IT"/>
        </w:rPr>
        <w:t>Proposta di esercizi-tipo da risolvere inizialmente con la guida dell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insegnante e poi in modo sempre pi</w:t>
      </w:r>
      <w:r>
        <w:rPr>
          <w:rtl w:val="0"/>
          <w:lang w:val="it-IT"/>
        </w:rPr>
        <w:t xml:space="preserve">ù </w:t>
      </w:r>
      <w:r>
        <w:rPr>
          <w:rtl w:val="0"/>
          <w:lang w:val="it-IT"/>
        </w:rPr>
        <w:t>autonomo, aiutando a riconoscere schemi comuni;</w:t>
      </w:r>
    </w:p>
    <w:p>
      <w:pPr>
        <w:pStyle w:val="Body Text"/>
        <w:numPr>
          <w:ilvl w:val="0"/>
          <w:numId w:val="6"/>
        </w:numPr>
        <w:rPr>
          <w:lang w:val="it-IT"/>
        </w:rPr>
      </w:pPr>
      <w:r>
        <w:rPr>
          <w:rtl w:val="0"/>
          <w:lang w:val="it-IT"/>
        </w:rPr>
        <w:t>Proposta di problemi reali che stimolino 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interesse alla risoluzione matematica;</w:t>
      </w:r>
    </w:p>
    <w:p>
      <w:pPr>
        <w:pStyle w:val="Body Text"/>
        <w:numPr>
          <w:ilvl w:val="0"/>
          <w:numId w:val="6"/>
        </w:numPr>
        <w:rPr>
          <w:lang w:val="it-IT"/>
        </w:rPr>
      </w:pPr>
      <w:r>
        <w:rPr>
          <w:rtl w:val="0"/>
          <w:lang w:val="it-IT"/>
        </w:rPr>
        <w:t>Proposta di ulteriori esercizi sugli argomenti eventualmente non compresi;</w:t>
      </w:r>
    </w:p>
    <w:p>
      <w:pPr>
        <w:pStyle w:val="Body Text"/>
        <w:numPr>
          <w:ilvl w:val="0"/>
          <w:numId w:val="6"/>
        </w:numPr>
        <w:rPr>
          <w:lang w:val="it-IT"/>
        </w:rPr>
      </w:pPr>
      <w:r>
        <w:rPr>
          <w:rtl w:val="0"/>
          <w:lang w:val="it-IT"/>
        </w:rPr>
        <w:t>Proposta di lavori di gruppo da svolgere sotto la guida dell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insegnante;</w:t>
      </w:r>
    </w:p>
    <w:p>
      <w:pPr>
        <w:pStyle w:val="Body Text"/>
        <w:numPr>
          <w:ilvl w:val="0"/>
          <w:numId w:val="6"/>
        </w:numPr>
        <w:rPr>
          <w:lang w:val="it-IT"/>
        </w:rPr>
      </w:pPr>
      <w:r>
        <w:rPr>
          <w:rtl w:val="0"/>
          <w:lang w:val="it-IT"/>
        </w:rPr>
        <w:t>Proposta di esercitazioni al computer che riprendano gli argomenti svolti (da svolgere a casa).</w:t>
      </w:r>
    </w:p>
    <w:p>
      <w:pPr>
        <w:pStyle w:val="heading 3"/>
      </w:pPr>
      <w:r>
        <w:rPr>
          <w:rtl w:val="0"/>
          <w:lang w:val="it-IT"/>
        </w:rPr>
        <w:t>Strumenti e sussidi</w:t>
      </w:r>
    </w:p>
    <w:p>
      <w:pPr>
        <w:pStyle w:val="Body Text"/>
        <w:numPr>
          <w:ilvl w:val="0"/>
          <w:numId w:val="6"/>
        </w:numPr>
        <w:rPr>
          <w:lang w:val="it-IT"/>
        </w:rPr>
      </w:pPr>
      <w:r>
        <w:rPr>
          <w:rtl w:val="0"/>
          <w:lang w:val="it-IT"/>
        </w:rPr>
        <w:t>Libri di testo, dispense, articoli (principalmente in formato digitale);</w:t>
      </w:r>
    </w:p>
    <w:p>
      <w:pPr>
        <w:pStyle w:val="Body Text"/>
        <w:numPr>
          <w:ilvl w:val="0"/>
          <w:numId w:val="6"/>
        </w:numPr>
        <w:rPr>
          <w:lang w:val="it-IT"/>
        </w:rPr>
      </w:pPr>
      <w:r>
        <w:rPr>
          <w:rtl w:val="0"/>
          <w:lang w:val="it-IT"/>
        </w:rPr>
        <w:t xml:space="preserve">Software: </w:t>
      </w:r>
      <w:r>
        <w:rPr>
          <w:i w:val="1"/>
          <w:iCs w:val="1"/>
          <w:rtl w:val="0"/>
          <w:lang w:val="it-IT"/>
        </w:rPr>
        <w:t>spreadsheet</w:t>
      </w:r>
      <w:r>
        <w:rPr>
          <w:rtl w:val="0"/>
          <w:lang w:val="it-IT"/>
        </w:rPr>
        <w:t>; algebra/geometria dinamica (</w:t>
      </w:r>
      <w:r>
        <w:rPr>
          <w:i w:val="1"/>
          <w:iCs w:val="1"/>
          <w:rtl w:val="0"/>
          <w:lang w:val="it-IT"/>
        </w:rPr>
        <w:t>Geogebra</w:t>
      </w:r>
      <w:r>
        <w:rPr>
          <w:rtl w:val="0"/>
          <w:lang w:val="it-IT"/>
        </w:rPr>
        <w:t xml:space="preserve">); </w:t>
      </w:r>
    </w:p>
    <w:p>
      <w:pPr>
        <w:pStyle w:val="Body Text"/>
        <w:numPr>
          <w:ilvl w:val="0"/>
          <w:numId w:val="6"/>
        </w:numPr>
        <w:rPr>
          <w:lang w:val="it-IT"/>
        </w:rPr>
      </w:pPr>
      <w:r>
        <w:rPr>
          <w:rtl w:val="0"/>
          <w:lang w:val="it-IT"/>
        </w:rPr>
        <w:t>Tipologia delle prove di verifica</w:t>
      </w:r>
    </w:p>
    <w:p>
      <w:pPr>
        <w:pStyle w:val="Body Text"/>
      </w:pPr>
      <w:r>
        <w:rPr>
          <w:rFonts w:cs="Arial Unicode MS" w:eastAsia="Arial Unicode MS"/>
          <w:rtl w:val="0"/>
          <w:lang w:val="it-IT"/>
        </w:rPr>
        <w:t xml:space="preserve">Per la valutazione quadrimestrale e finale si </w:t>
      </w:r>
      <w:r>
        <w:rPr>
          <w:rFonts w:cs="Arial Unicode MS" w:eastAsia="Arial Unicode MS" w:hint="default"/>
          <w:rtl w:val="0"/>
          <w:lang w:val="it-IT"/>
        </w:rPr>
        <w:t xml:space="preserve">è </w:t>
      </w:r>
      <w:r>
        <w:rPr>
          <w:rFonts w:cs="Arial Unicode MS" w:eastAsia="Arial Unicode MS"/>
          <w:rtl w:val="0"/>
          <w:lang w:val="it-IT"/>
        </w:rPr>
        <w:t>tenuto conto, oltre che dei risultati dei test di verifica, anche di altri indicatori quali i livelli di partenza e i progressi conseguiti in rapporto alle capacit</w:t>
      </w:r>
      <w:r>
        <w:rPr>
          <w:rFonts w:cs="Arial Unicode MS" w:eastAsia="Arial Unicode MS" w:hint="default"/>
          <w:rtl w:val="0"/>
          <w:lang w:val="it-IT"/>
        </w:rPr>
        <w:t xml:space="preserve">à </w:t>
      </w:r>
      <w:r>
        <w:rPr>
          <w:rFonts w:cs="Arial Unicode MS" w:eastAsia="Arial Unicode MS"/>
          <w:rtl w:val="0"/>
          <w:lang w:val="it-IT"/>
        </w:rPr>
        <w:t>e attitudini dei singoli alunni, l</w:t>
      </w:r>
      <w:r>
        <w:rPr>
          <w:rFonts w:cs="Arial Unicode MS" w:eastAsia="Arial Unicode MS" w:hint="default"/>
          <w:rtl w:val="0"/>
          <w:lang w:val="it-IT"/>
        </w:rPr>
        <w:t>’</w:t>
      </w:r>
      <w:r>
        <w:rPr>
          <w:rFonts w:cs="Arial Unicode MS" w:eastAsia="Arial Unicode MS"/>
          <w:rtl w:val="0"/>
          <w:lang w:val="it-IT"/>
        </w:rPr>
        <w:t>impegno, l</w:t>
      </w:r>
      <w:r>
        <w:rPr>
          <w:rFonts w:cs="Arial Unicode MS" w:eastAsia="Arial Unicode MS" w:hint="default"/>
          <w:rtl w:val="0"/>
          <w:lang w:val="it-IT"/>
        </w:rPr>
        <w:t>’</w:t>
      </w:r>
      <w:r>
        <w:rPr>
          <w:rFonts w:cs="Arial Unicode MS" w:eastAsia="Arial Unicode MS"/>
          <w:rtl w:val="0"/>
          <w:lang w:val="it-IT"/>
        </w:rPr>
        <w:t>interesse, la partecipazione al dialogo didattico, il metodo di studio, la quantit</w:t>
      </w:r>
      <w:r>
        <w:rPr>
          <w:rFonts w:cs="Arial Unicode MS" w:eastAsia="Arial Unicode MS" w:hint="default"/>
          <w:rtl w:val="0"/>
          <w:lang w:val="it-IT"/>
        </w:rPr>
        <w:t xml:space="preserve">à </w:t>
      </w:r>
      <w:r>
        <w:rPr>
          <w:rFonts w:cs="Arial Unicode MS" w:eastAsia="Arial Unicode MS"/>
          <w:rtl w:val="0"/>
          <w:lang w:val="it-IT"/>
        </w:rPr>
        <w:t>e la qualit</w:t>
      </w:r>
      <w:r>
        <w:rPr>
          <w:rFonts w:cs="Arial Unicode MS" w:eastAsia="Arial Unicode MS" w:hint="default"/>
          <w:rtl w:val="0"/>
          <w:lang w:val="it-IT"/>
        </w:rPr>
        <w:t xml:space="preserve">à </w:t>
      </w:r>
      <w:r>
        <w:rPr>
          <w:rFonts w:cs="Arial Unicode MS" w:eastAsia="Arial Unicode MS"/>
          <w:rtl w:val="0"/>
          <w:lang w:val="it-IT"/>
        </w:rPr>
        <w:t xml:space="preserve">dello studio a casa. In ogni caso </w:t>
      </w:r>
      <w:r>
        <w:rPr>
          <w:rFonts w:cs="Arial Unicode MS" w:eastAsia="Arial Unicode MS" w:hint="default"/>
          <w:rtl w:val="0"/>
          <w:lang w:val="it-IT"/>
        </w:rPr>
        <w:t xml:space="preserve">è </w:t>
      </w:r>
      <w:r>
        <w:rPr>
          <w:rFonts w:cs="Arial Unicode MS" w:eastAsia="Arial Unicode MS"/>
          <w:rtl w:val="0"/>
          <w:lang w:val="it-IT"/>
        </w:rPr>
        <w:t>stato considerato livello di sufficienza la conoscenza complessiva degli argomenti svolti, utilizzati in modo logico e senza gravi errori di concetto o di calcolo.</w:t>
      </w:r>
    </w:p>
    <w:p>
      <w:pPr>
        <w:pStyle w:val="Body Text"/>
      </w:pPr>
      <w:r>
        <w:rPr>
          <w:rFonts w:cs="Arial Unicode MS" w:eastAsia="Arial Unicode MS"/>
          <w:rtl w:val="0"/>
          <w:lang w:val="it-IT"/>
        </w:rPr>
        <w:t>Tipo e frequenza delle verifiche di apprendimento:</w:t>
      </w:r>
    </w:p>
    <w:p>
      <w:pPr>
        <w:pStyle w:val="Body Text"/>
        <w:numPr>
          <w:ilvl w:val="0"/>
          <w:numId w:val="8"/>
        </w:numPr>
        <w:rPr>
          <w:lang w:val="it-IT"/>
        </w:rPr>
      </w:pPr>
      <w:r>
        <w:rPr>
          <w:rtl w:val="0"/>
          <w:lang w:val="it-IT"/>
        </w:rPr>
        <w:t xml:space="preserve">Test formativi: prove strutturate e semi-strutturate (in </w:t>
      </w:r>
      <w:r>
        <w:rPr>
          <w:i w:val="1"/>
          <w:iCs w:val="1"/>
          <w:rtl w:val="0"/>
          <w:lang w:val="it-IT"/>
        </w:rPr>
        <w:t>itinere</w:t>
      </w:r>
      <w:r>
        <w:rPr>
          <w:rtl w:val="0"/>
          <w:lang w:val="it-IT"/>
        </w:rPr>
        <w:t>);</w:t>
      </w:r>
    </w:p>
    <w:p>
      <w:pPr>
        <w:pStyle w:val="Body Text"/>
        <w:numPr>
          <w:ilvl w:val="0"/>
          <w:numId w:val="8"/>
        </w:numPr>
        <w:rPr>
          <w:lang w:val="it-IT"/>
        </w:rPr>
      </w:pPr>
      <w:r>
        <w:rPr>
          <w:rtl w:val="0"/>
          <w:lang w:val="it-IT"/>
        </w:rPr>
        <w:t>Verifiche sommative: prove aperte, strutturate e/o semi-strutturate (due per quadrimestre);</w:t>
      </w:r>
    </w:p>
    <w:p>
      <w:pPr>
        <w:pStyle w:val="Body Text"/>
        <w:numPr>
          <w:ilvl w:val="0"/>
          <w:numId w:val="8"/>
        </w:numPr>
        <w:rPr>
          <w:lang w:val="it-IT"/>
        </w:rPr>
      </w:pPr>
      <w:r>
        <w:rPr>
          <w:rtl w:val="0"/>
          <w:lang w:val="it-IT"/>
        </w:rPr>
        <w:t>Colloqui orali individuali (una-due per quadrimestre)</w:t>
      </w:r>
    </w:p>
    <w:p>
      <w:pPr>
        <w:pStyle w:val="Body Text"/>
      </w:pPr>
    </w:p>
    <w:p>
      <w:pPr>
        <w:pStyle w:val="Normal.0"/>
        <w:spacing w:after="200"/>
      </w:pPr>
    </w:p>
    <w:p>
      <w:pPr>
        <w:pStyle w:val="Normal.0"/>
        <w:spacing w:after="200"/>
      </w:pPr>
    </w:p>
    <w:p>
      <w:pPr>
        <w:pStyle w:val="Normal.0"/>
        <w:spacing w:after="200"/>
      </w:pPr>
    </w:p>
    <w:p>
      <w:pPr>
        <w:pStyle w:val="Normal.0"/>
        <w:spacing w:after="200"/>
      </w:pPr>
    </w:p>
    <w:p>
      <w:pPr>
        <w:pStyle w:val="Normal.0"/>
        <w:spacing w:after="200"/>
      </w:pPr>
      <w:r>
        <w:rPr>
          <w:rtl w:val="0"/>
          <w:lang w:val="it-IT"/>
        </w:rPr>
        <w:t xml:space="preserve">EDUCAZIONE CIVICA </w:t>
      </w:r>
      <w:r>
        <w:rPr>
          <w:rtl w:val="0"/>
          <w:lang w:val="it-IT"/>
        </w:rPr>
        <w:t xml:space="preserve">– </w:t>
      </w:r>
      <w:r>
        <w:rPr>
          <w:rtl w:val="0"/>
          <w:lang w:val="it-IT"/>
        </w:rPr>
        <w:t>Inquinamento da micro-plastiche</w:t>
      </w:r>
    </w:p>
    <w:p>
      <w:pPr>
        <w:pStyle w:val="Normal.0"/>
        <w:spacing w:after="200"/>
      </w:pPr>
      <w:r>
        <w:rPr>
          <w:rtl w:val="0"/>
          <w:lang w:val="it-IT"/>
        </w:rPr>
        <w:t xml:space="preserve">Docenti: </w:t>
      </w:r>
      <w:r>
        <w:rPr>
          <w:rtl w:val="0"/>
          <w:lang w:val="it-IT"/>
        </w:rPr>
        <w:t>Abbiento Luca</w:t>
      </w:r>
    </w:p>
    <w:p>
      <w:pPr>
        <w:pStyle w:val="Normal.0"/>
        <w:spacing w:after="200"/>
      </w:pPr>
    </w:p>
    <w:p>
      <w:pPr>
        <w:pStyle w:val="Normal.0"/>
        <w:spacing w:after="200"/>
      </w:pPr>
      <w:r>
        <w:rPr>
          <w:rtl w:val="0"/>
          <w:lang w:val="it-IT"/>
        </w:rPr>
        <w:t xml:space="preserve">CLASSE </w:t>
      </w:r>
      <w:r>
        <w:rPr>
          <w:rtl w:val="0"/>
          <w:lang w:val="it-IT"/>
        </w:rPr>
        <w:t>PRIMA</w:t>
      </w:r>
      <w:r>
        <w:rPr>
          <w:rtl w:val="0"/>
          <w:lang w:val="it-IT"/>
        </w:rPr>
        <w:t xml:space="preserve"> sez. </w:t>
      </w:r>
      <w:r>
        <w:rPr>
          <w:rtl w:val="0"/>
          <w:lang w:val="it-IT"/>
        </w:rPr>
        <w:t>A</w:t>
      </w:r>
      <w:r>
        <w:rPr>
          <w:rtl w:val="0"/>
          <w:lang w:val="it-IT"/>
        </w:rPr>
        <w:t xml:space="preserve"> indirizzo </w:t>
      </w:r>
      <w:r>
        <w:rPr>
          <w:rtl w:val="0"/>
          <w:lang w:val="it-IT"/>
        </w:rPr>
        <w:t>Scientifico</w:t>
      </w:r>
    </w:p>
    <w:p>
      <w:pPr>
        <w:pStyle w:val="Normal.0"/>
        <w:spacing w:after="200"/>
        <w:rPr>
          <w:outline w:val="0"/>
          <w:color w:val="202124"/>
          <w:u w:color="202124"/>
          <w14:textFill>
            <w14:solidFill>
              <w14:srgbClr w14:val="202124"/>
            </w14:solidFill>
          </w14:textFill>
        </w:rPr>
      </w:pPr>
      <w:r>
        <w:rPr>
          <w:rtl w:val="0"/>
          <w:lang w:val="it-IT"/>
        </w:rPr>
        <w:t xml:space="preserve">Tempi: </w:t>
      </w:r>
      <w:r>
        <w:rPr>
          <w:rtl w:val="0"/>
          <w:lang w:val="it-IT"/>
        </w:rPr>
        <w:t>3</w:t>
      </w:r>
      <w:r>
        <w:rPr>
          <w:rtl w:val="0"/>
          <w:lang w:val="it-IT"/>
        </w:rPr>
        <w:t xml:space="preserve"> ore</w:t>
      </w:r>
    </w:p>
    <w:p>
      <w:pPr>
        <w:pStyle w:val="Normal.0"/>
        <w:spacing w:after="200"/>
      </w:pPr>
    </w:p>
    <w:p>
      <w:pPr>
        <w:pStyle w:val="Normal.0"/>
        <w:spacing w:after="200"/>
      </w:pPr>
      <w:r>
        <w:rPr>
          <w:b w:val="1"/>
          <w:bCs w:val="1"/>
          <w:rtl w:val="0"/>
          <w:lang w:val="it-IT"/>
        </w:rPr>
        <w:t>Metodologie</w:t>
      </w:r>
      <w:r>
        <w:rPr>
          <w:rtl w:val="0"/>
          <w:lang w:val="it-IT"/>
        </w:rPr>
        <w:t>:</w:t>
      </w:r>
    </w:p>
    <w:p>
      <w:pPr>
        <w:pStyle w:val="Normal.0"/>
        <w:widowControl w:val="1"/>
        <w:numPr>
          <w:ilvl w:val="0"/>
          <w:numId w:val="10"/>
        </w:numPr>
        <w:spacing w:line="276" w:lineRule="auto"/>
        <w:rPr>
          <w:lang w:val="it-IT"/>
        </w:rPr>
      </w:pPr>
      <w:r>
        <w:rPr>
          <w:rtl w:val="0"/>
          <w:lang w:val="it-IT"/>
        </w:rPr>
        <w:t>Lezioni in presenza e videolezioni</w:t>
      </w:r>
    </w:p>
    <w:p>
      <w:pPr>
        <w:pStyle w:val="Normal.0"/>
        <w:widowControl w:val="1"/>
        <w:numPr>
          <w:ilvl w:val="0"/>
          <w:numId w:val="10"/>
        </w:numPr>
        <w:spacing w:line="276" w:lineRule="auto"/>
        <w:rPr>
          <w:lang w:val="it-IT"/>
        </w:rPr>
      </w:pPr>
      <w:r>
        <w:rPr>
          <w:rtl w:val="0"/>
          <w:lang w:val="it-IT"/>
        </w:rPr>
        <w:t>Lettura e commento di testi</w:t>
      </w:r>
    </w:p>
    <w:p>
      <w:pPr>
        <w:pStyle w:val="Normal.0"/>
        <w:widowControl w:val="1"/>
        <w:numPr>
          <w:ilvl w:val="0"/>
          <w:numId w:val="12"/>
        </w:numPr>
        <w:spacing w:line="276" w:lineRule="auto"/>
        <w:rPr>
          <w:lang w:val="it-IT"/>
        </w:rPr>
      </w:pPr>
      <w:r>
        <w:rPr>
          <w:rtl w:val="0"/>
          <w:lang w:val="it-IT"/>
        </w:rPr>
        <w:t>Studio individuale</w:t>
      </w:r>
    </w:p>
    <w:p>
      <w:pPr>
        <w:pStyle w:val="Normal.0"/>
        <w:widowControl w:val="1"/>
        <w:numPr>
          <w:ilvl w:val="0"/>
          <w:numId w:val="12"/>
        </w:numPr>
        <w:spacing w:after="200" w:line="276" w:lineRule="auto"/>
        <w:rPr>
          <w:lang w:val="it-IT"/>
        </w:rPr>
      </w:pPr>
      <w:r>
        <w:rPr>
          <w:rtl w:val="0"/>
          <w:lang w:val="it-IT"/>
        </w:rPr>
        <w:t>Visione di filmati</w:t>
      </w:r>
    </w:p>
    <w:p>
      <w:pPr>
        <w:pStyle w:val="Normal.0"/>
        <w:spacing w:after="200"/>
      </w:pPr>
      <w:r>
        <w:rPr>
          <w:b w:val="1"/>
          <w:bCs w:val="1"/>
          <w:rtl w:val="0"/>
          <w:lang w:val="it-IT"/>
        </w:rPr>
        <w:t>Strumenti</w:t>
      </w:r>
      <w:r>
        <w:rPr>
          <w:rtl w:val="0"/>
          <w:lang w:val="it-IT"/>
        </w:rPr>
        <w:t>:</w:t>
      </w:r>
    </w:p>
    <w:p>
      <w:pPr>
        <w:pStyle w:val="Normal.0"/>
        <w:widowControl w:val="1"/>
        <w:numPr>
          <w:ilvl w:val="0"/>
          <w:numId w:val="14"/>
        </w:numPr>
        <w:spacing w:line="276" w:lineRule="auto"/>
        <w:rPr>
          <w:lang w:val="it-IT"/>
        </w:rPr>
      </w:pPr>
      <w:r>
        <w:rPr>
          <w:rtl w:val="0"/>
          <w:lang w:val="it-IT"/>
        </w:rPr>
        <w:t>Materiali predisposti dal docente</w:t>
      </w:r>
    </w:p>
    <w:p>
      <w:pPr>
        <w:pStyle w:val="Normal.0"/>
        <w:widowControl w:val="1"/>
        <w:numPr>
          <w:ilvl w:val="0"/>
          <w:numId w:val="14"/>
        </w:numPr>
        <w:spacing w:after="200" w:line="276" w:lineRule="auto"/>
        <w:rPr>
          <w:lang w:val="it-IT"/>
        </w:rPr>
      </w:pPr>
      <w:r>
        <w:rPr>
          <w:rtl w:val="0"/>
          <w:lang w:val="it-IT"/>
        </w:rPr>
        <w:t>Materiali video</w:t>
      </w:r>
    </w:p>
    <w:p>
      <w:pPr>
        <w:pStyle w:val="Normal.0"/>
        <w:spacing w:after="200"/>
      </w:pPr>
      <w:r>
        <w:rPr>
          <w:b w:val="1"/>
          <w:bCs w:val="1"/>
          <w:rtl w:val="0"/>
          <w:lang w:val="it-IT"/>
        </w:rPr>
        <w:t>Valutazione</w:t>
      </w:r>
      <w:r>
        <w:rPr>
          <w:rtl w:val="0"/>
          <w:lang w:val="it-IT"/>
        </w:rPr>
        <w:t>:</w:t>
      </w:r>
    </w:p>
    <w:p>
      <w:pPr>
        <w:pStyle w:val="Normal.0"/>
        <w:widowControl w:val="1"/>
        <w:numPr>
          <w:ilvl w:val="0"/>
          <w:numId w:val="16"/>
        </w:numPr>
        <w:spacing w:after="200" w:line="276" w:lineRule="auto"/>
        <w:rPr>
          <w:lang w:val="it-IT"/>
        </w:rPr>
      </w:pPr>
      <w:r>
        <w:rPr>
          <w:rtl w:val="0"/>
          <w:lang w:val="it-IT"/>
        </w:rPr>
        <w:t>Test</w:t>
      </w:r>
    </w:p>
    <w:p>
      <w:pPr>
        <w:pStyle w:val="Normal.0"/>
        <w:widowControl w:val="1"/>
        <w:spacing w:after="200" w:line="276" w:lineRule="auto"/>
      </w:pPr>
      <w:r>
        <w:rPr>
          <w:rtl w:val="0"/>
          <w:lang w:val="it-IT"/>
        </w:rPr>
        <w:t xml:space="preserve">Orbetello, </w:t>
      </w:r>
      <w:r>
        <w:rPr>
          <w:rtl w:val="0"/>
          <w:lang w:val="it-IT"/>
        </w:rPr>
        <w:t xml:space="preserve">09 </w:t>
      </w:r>
      <w:r>
        <w:rPr>
          <w:rtl w:val="0"/>
          <w:lang w:val="it-IT"/>
        </w:rPr>
        <w:t>giugno 202</w:t>
      </w:r>
      <w:r>
        <w:rPr>
          <w:rtl w:val="0"/>
          <w:lang w:val="it-IT"/>
        </w:rPr>
        <w:t>5</w:t>
      </w:r>
    </w:p>
    <w:p>
      <w:pPr>
        <w:pStyle w:val="Body Text"/>
      </w:pPr>
    </w:p>
    <w:p>
      <w:pPr>
        <w:pStyle w:val="Body Text"/>
        <w:jc w:val="right"/>
      </w:pPr>
      <w:r>
        <w:rPr>
          <w:rtl w:val="0"/>
          <w:lang w:val="it-IT"/>
        </w:rPr>
        <w:t xml:space="preserve">il docente </w:t>
      </w:r>
    </w:p>
    <w:p>
      <w:pPr>
        <w:pStyle w:val="Body Text"/>
        <w:jc w:val="right"/>
      </w:pPr>
      <w:r>
        <w:rPr>
          <w:rtl w:val="0"/>
          <w:lang w:val="it-IT"/>
        </w:rPr>
        <w:t>Luca Abbiento</w:t>
      </w:r>
      <w:r>
        <w:rPr>
          <w:rtl w:val="0"/>
          <w:lang w:val="it-IT"/>
        </w:rPr>
        <w:t xml:space="preserve">          </w:t>
      </w:r>
    </w:p>
    <w:p>
      <w:pPr>
        <w:pStyle w:val="Body Text"/>
        <w:jc w:val="right"/>
      </w:pPr>
      <w:r/>
    </w:p>
    <w:sectPr>
      <w:headerReference w:type="default" r:id="rId9"/>
      <w:footerReference w:type="default" r:id="rId10"/>
      <w:pgSz w:w="11900" w:h="16840" w:orient="portrait"/>
      <w:pgMar w:top="1648" w:right="1134" w:bottom="1134" w:left="1134" w:header="1134" w:footer="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  <w:tabs>
        <w:tab w:val="right" w:pos="9612"/>
        <w:tab w:val="clear" w:pos="9638"/>
      </w:tabs>
    </w:pPr>
    <w:r>
      <w:rPr>
        <w:sz w:val="20"/>
        <w:szCs w:val="20"/>
        <w:rtl w:val="0"/>
        <w:lang w:val="it-IT"/>
      </w:rPr>
      <w:t xml:space="preserve">Relazione finale </w:t>
    </w:r>
    <w:r>
      <w:rPr>
        <w:sz w:val="20"/>
        <w:szCs w:val="20"/>
        <w:rtl w:val="0"/>
        <w:lang w:val="de-DE"/>
      </w:rPr>
      <w:t>MATEMATICA</w:t>
    </w:r>
    <w:r>
      <w:rPr>
        <w:sz w:val="20"/>
        <w:szCs w:val="20"/>
        <w:rtl w:val="0"/>
        <w:lang w:val="it-IT"/>
      </w:rPr>
      <w:t xml:space="preserve"> - EDUCAZIONE CIVICA</w:t>
    </w:r>
    <w:r>
      <w:rPr>
        <w:sz w:val="20"/>
        <w:szCs w:val="20"/>
        <w:rtl w:val="0"/>
        <w:lang w:val="it-IT"/>
      </w:rPr>
      <w:t xml:space="preserve"> classe </w:t>
    </w:r>
    <w:r>
      <w:rPr>
        <w:sz w:val="20"/>
        <w:szCs w:val="20"/>
        <w:rtl w:val="0"/>
        <w:lang w:val="de-DE"/>
      </w:rPr>
      <w:t xml:space="preserve">prima </w:t>
    </w:r>
    <w:r>
      <w:rPr>
        <w:sz w:val="20"/>
        <w:szCs w:val="20"/>
        <w:rtl w:val="0"/>
        <w:lang w:val="it-IT"/>
      </w:rPr>
      <w:t>A Scientifico</w:t>
      <w:tab/>
      <w:t xml:space="preserve">pagina </w:t>
    </w:r>
    <w:r>
      <w:rPr>
        <w:sz w:val="20"/>
        <w:szCs w:val="20"/>
        <w:rtl w:val="0"/>
      </w:rPr>
      <w:fldChar w:fldCharType="begin" w:fldLock="0"/>
    </w:r>
    <w:r>
      <w:rPr>
        <w:sz w:val="20"/>
        <w:szCs w:val="20"/>
        <w:rtl w:val="0"/>
      </w:rPr>
      <w:instrText xml:space="preserve"> PAGE </w:instrText>
    </w:r>
    <w:r>
      <w:rPr>
        <w:sz w:val="20"/>
        <w:szCs w:val="20"/>
        <w:rtl w:val="0"/>
      </w:rPr>
      <w:fldChar w:fldCharType="separate" w:fldLock="0"/>
    </w:r>
    <w:r>
      <w:rPr>
        <w:sz w:val="20"/>
        <w:szCs w:val="20"/>
        <w:rtl w:val="0"/>
      </w:rPr>
    </w:r>
    <w:r>
      <w:rPr>
        <w:sz w:val="20"/>
        <w:szCs w:val="20"/>
        <w:rtl w:val="0"/>
      </w:rPr>
      <w:fldChar w:fldCharType="end" w:fldLock="0"/>
    </w:r>
    <w:r>
      <w:rPr>
        <w:sz w:val="20"/>
        <w:szCs w:val="20"/>
        <w:rtl w:val="0"/>
        <w:lang w:val="it-IT"/>
      </w:rPr>
      <w:t xml:space="preserve"> di </w:t>
    </w:r>
    <w:r>
      <w:rPr>
        <w:sz w:val="20"/>
        <w:szCs w:val="20"/>
        <w:rtl w:val="0"/>
      </w:rPr>
      <w:fldChar w:fldCharType="begin" w:fldLock="0"/>
    </w:r>
    <w:r>
      <w:rPr>
        <w:sz w:val="20"/>
        <w:szCs w:val="20"/>
        <w:rtl w:val="0"/>
      </w:rPr>
      <w:instrText xml:space="preserve"> NUMPAGES </w:instrText>
    </w:r>
    <w:r>
      <w:rPr>
        <w:sz w:val="20"/>
        <w:szCs w:val="20"/>
        <w:rtl w:val="0"/>
      </w:rPr>
      <w:fldChar w:fldCharType="separate" w:fldLock="0"/>
    </w:r>
    <w:r>
      <w:rPr>
        <w:sz w:val="20"/>
        <w:szCs w:val="20"/>
        <w:rtl w:val="0"/>
      </w:rPr>
    </w:r>
    <w:r>
      <w:rPr>
        <w:sz w:val="20"/>
        <w:szCs w:val="20"/>
        <w:rtl w:val="0"/>
      </w:rPr>
      <w:fldChar w:fldCharType="end" w:fldLock="0"/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ierter Stil: 2"/>
  </w:abstractNum>
  <w:abstractNum w:abstractNumId="1">
    <w:multiLevelType w:val="hybridMultilevel"/>
    <w:styleLink w:val="Importierter Stil: 2"/>
    <w:lvl w:ilvl="0">
      <w:start w:val="1"/>
      <w:numFmt w:val="bullet"/>
      <w:suff w:val="tab"/>
      <w:lvlText w:val="·"/>
      <w:lvlJc w:val="left"/>
      <w:pPr>
        <w:tabs>
          <w:tab w:val="left" w:pos="1440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◦"/>
      <w:lvlJc w:val="left"/>
      <w:pPr>
        <w:tabs>
          <w:tab w:val="left" w:pos="1440"/>
        </w:tabs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1440"/>
        </w:tabs>
        <w:ind w:left="18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◦"/>
      <w:lvlJc w:val="left"/>
      <w:pPr>
        <w:tabs>
          <w:tab w:val="left" w:pos="144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1440"/>
        </w:tabs>
        <w:ind w:left="25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1440"/>
        </w:tabs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◦"/>
      <w:lvlJc w:val="left"/>
      <w:pPr>
        <w:tabs>
          <w:tab w:val="left" w:pos="1440"/>
        </w:tabs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144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Importierter Stil: 3"/>
  </w:abstractNum>
  <w:abstractNum w:abstractNumId="3">
    <w:multiLevelType w:val="hybridMultilevel"/>
    <w:styleLink w:val="Importierter Stil: 3"/>
    <w:lvl w:ilvl="0">
      <w:start w:val="1"/>
      <w:numFmt w:val="bullet"/>
      <w:suff w:val="tab"/>
      <w:lvlText w:val="·"/>
      <w:lvlJc w:val="left"/>
      <w:pPr>
        <w:tabs>
          <w:tab w:val="left" w:pos="1440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◦"/>
      <w:lvlJc w:val="left"/>
      <w:pPr>
        <w:tabs>
          <w:tab w:val="left" w:pos="1440"/>
        </w:tabs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1440"/>
        </w:tabs>
        <w:ind w:left="18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◦"/>
      <w:lvlJc w:val="left"/>
      <w:pPr>
        <w:tabs>
          <w:tab w:val="left" w:pos="144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1440"/>
        </w:tabs>
        <w:ind w:left="25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1440"/>
        </w:tabs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◦"/>
      <w:lvlJc w:val="left"/>
      <w:pPr>
        <w:tabs>
          <w:tab w:val="left" w:pos="1440"/>
        </w:tabs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144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Importierter Stil: 4"/>
  </w:abstractNum>
  <w:abstractNum w:abstractNumId="5">
    <w:multiLevelType w:val="hybridMultilevel"/>
    <w:styleLink w:val="Importierter Stil: 4"/>
    <w:lvl w:ilvl="0">
      <w:start w:val="1"/>
      <w:numFmt w:val="bullet"/>
      <w:suff w:val="tab"/>
      <w:lvlText w:val="·"/>
      <w:lvlJc w:val="left"/>
      <w:pPr>
        <w:ind w:left="709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◦"/>
      <w:lvlJc w:val="left"/>
      <w:pPr>
        <w:tabs>
          <w:tab w:val="left" w:pos="709"/>
        </w:tabs>
        <w:ind w:left="1069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09"/>
        </w:tabs>
        <w:ind w:left="1429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09"/>
        </w:tabs>
        <w:ind w:left="1789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◦"/>
      <w:lvlJc w:val="left"/>
      <w:pPr>
        <w:tabs>
          <w:tab w:val="left" w:pos="709"/>
        </w:tabs>
        <w:ind w:left="2149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09"/>
        </w:tabs>
        <w:ind w:left="2509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09"/>
        </w:tabs>
        <w:ind w:left="2869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◦"/>
      <w:lvlJc w:val="left"/>
      <w:pPr>
        <w:tabs>
          <w:tab w:val="left" w:pos="709"/>
        </w:tabs>
        <w:ind w:left="3229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09"/>
        </w:tabs>
        <w:ind w:left="3589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Importierter Stil: 5"/>
  </w:abstractNum>
  <w:abstractNum w:abstractNumId="7">
    <w:multiLevelType w:val="hybridMultilevel"/>
    <w:styleLink w:val="Importierter Stil: 5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◦"/>
      <w:lvlJc w:val="left"/>
      <w:pPr>
        <w:tabs>
          <w:tab w:val="left" w:pos="720"/>
        </w:tabs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20"/>
        </w:tabs>
        <w:ind w:left="18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◦"/>
      <w:lvlJc w:val="left"/>
      <w:pPr>
        <w:tabs>
          <w:tab w:val="left" w:pos="72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25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20"/>
        </w:tabs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◦"/>
      <w:lvlJc w:val="left"/>
      <w:pPr>
        <w:tabs>
          <w:tab w:val="left" w:pos="720"/>
        </w:tabs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numStyleLink w:val="Importierter Stil: 6"/>
  </w:abstractNum>
  <w:abstractNum w:abstractNumId="9">
    <w:multiLevelType w:val="hybridMultilevel"/>
    <w:styleLink w:val="Importierter Stil: 6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numStyleLink w:val="Importierter Stil: 7"/>
  </w:abstractNum>
  <w:abstractNum w:abstractNumId="11">
    <w:multiLevelType w:val="hybridMultilevel"/>
    <w:styleLink w:val="Importierter Stil: 7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multiLevelType w:val="hybridMultilevel"/>
    <w:numStyleLink w:val="Importierter Stil: 8"/>
  </w:abstractNum>
  <w:abstractNum w:abstractNumId="13">
    <w:multiLevelType w:val="hybridMultilevel"/>
    <w:styleLink w:val="Importierter Stil: 8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multiLevelType w:val="hybridMultilevel"/>
    <w:numStyleLink w:val="Importierter Stil: 9"/>
  </w:abstractNum>
  <w:abstractNum w:abstractNumId="15">
    <w:multiLevelType w:val="hybridMultilevel"/>
    <w:styleLink w:val="Importierter Stil: 9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9"/>
  </w:num>
  <w:num w:numId="10">
    <w:abstractNumId w:val="8"/>
  </w:num>
  <w:num w:numId="11">
    <w:abstractNumId w:val="11"/>
  </w:num>
  <w:num w:numId="12">
    <w:abstractNumId w:val="10"/>
  </w:num>
  <w:num w:numId="13">
    <w:abstractNumId w:val="13"/>
  </w:num>
  <w:num w:numId="14">
    <w:abstractNumId w:val="12"/>
  </w:num>
  <w:num w:numId="15">
    <w:abstractNumId w:val="1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9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0"/>
      <w:shd w:val="clear" w:color="auto" w:fill="auto"/>
      <w:tabs>
        <w:tab w:val="center" w:pos="4819"/>
        <w:tab w:val="right" w:pos="9638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Contenuto tabella">
    <w:name w:val="Contenuto tabella"/>
    <w:next w:val="Contenuto tabella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Body Text">
    <w:name w:val="Body Text"/>
    <w:next w:val="Body Text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12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heading 3">
    <w:name w:val="heading 3"/>
    <w:next w:val="Body Text"/>
    <w:pPr>
      <w:keepNext w:val="1"/>
      <w:keepLines w:val="0"/>
      <w:pageBreakBefore w:val="0"/>
      <w:widowControl w:val="0"/>
      <w:shd w:val="clear" w:color="auto" w:fill="auto"/>
      <w:tabs>
        <w:tab w:val="left" w:pos="720"/>
      </w:tabs>
      <w:suppressAutoHyphens w:val="0"/>
      <w:bidi w:val="0"/>
      <w:spacing w:before="240" w:after="120" w:line="240" w:lineRule="auto"/>
      <w:ind w:left="720" w:right="0" w:hanging="720"/>
      <w:jc w:val="left"/>
      <w:outlineLvl w:val="2"/>
    </w:pPr>
    <w:rPr>
      <w:rFonts w:ascii="Arial" w:cs="Arial Unicode MS" w:hAnsi="Arial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8"/>
      <w:szCs w:val="28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numbering" w:styleId="Importierter Stil: 2">
    <w:name w:val="Importierter Stil: 2"/>
    <w:pPr>
      <w:numPr>
        <w:numId w:val="1"/>
      </w:numPr>
    </w:pPr>
  </w:style>
  <w:style w:type="numbering" w:styleId="Importierter Stil: 3">
    <w:name w:val="Importierter Stil: 3"/>
    <w:pPr>
      <w:numPr>
        <w:numId w:val="3"/>
      </w:numPr>
    </w:pPr>
  </w:style>
  <w:style w:type="numbering" w:styleId="Importierter Stil: 4">
    <w:name w:val="Importierter Stil: 4"/>
    <w:pPr>
      <w:numPr>
        <w:numId w:val="5"/>
      </w:numPr>
    </w:pPr>
  </w:style>
  <w:style w:type="numbering" w:styleId="Importierter Stil: 5">
    <w:name w:val="Importierter Stil: 5"/>
    <w:pPr>
      <w:numPr>
        <w:numId w:val="7"/>
      </w:numPr>
    </w:pPr>
  </w:style>
  <w:style w:type="numbering" w:styleId="Importierter Stil: 6">
    <w:name w:val="Importierter Stil: 6"/>
    <w:pPr>
      <w:numPr>
        <w:numId w:val="9"/>
      </w:numPr>
    </w:pPr>
  </w:style>
  <w:style w:type="numbering" w:styleId="Importierter Stil: 7">
    <w:name w:val="Importierter Stil: 7"/>
    <w:pPr>
      <w:numPr>
        <w:numId w:val="11"/>
      </w:numPr>
    </w:pPr>
  </w:style>
  <w:style w:type="numbering" w:styleId="Importierter Stil: 8">
    <w:name w:val="Importierter Stil: 8"/>
    <w:pPr>
      <w:numPr>
        <w:numId w:val="13"/>
      </w:numPr>
    </w:pPr>
  </w:style>
  <w:style w:type="numbering" w:styleId="Importierter Stil: 9">
    <w:name w:val="Importierter Stil: 9"/>
    <w:pPr>
      <w:numPr>
        <w:numId w:val="15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header" Target="header1.xml"/><Relationship Id="rId10" Type="http://schemas.openxmlformats.org/officeDocument/2006/relationships/footer" Target="footer1.xml"/><Relationship Id="rId11" Type="http://schemas.openxmlformats.org/officeDocument/2006/relationships/numbering" Target="numbering.xml"/><Relationship Id="rId12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