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1B5D2D" w14:textId="77777777" w:rsidR="00FA4499" w:rsidRDefault="00FA032F">
      <w:pPr>
        <w:tabs>
          <w:tab w:val="left" w:pos="2438"/>
          <w:tab w:val="left" w:pos="4672"/>
          <w:tab w:val="left" w:pos="6013"/>
          <w:tab w:val="left" w:pos="8229"/>
        </w:tabs>
        <w:ind w:left="243"/>
        <w:rPr>
          <w:rFonts w:ascii="Times New Roman"/>
          <w:position w:val="40"/>
          <w:sz w:val="20"/>
        </w:rPr>
      </w:pPr>
      <w:r>
        <w:rPr>
          <w:rFonts w:ascii="Times New Roman"/>
          <w:noProof/>
          <w:sz w:val="20"/>
        </w:rPr>
        <w:drawing>
          <wp:inline distT="0" distB="0" distL="0" distR="0" wp14:anchorId="20453EF3" wp14:editId="1B8CA21B">
            <wp:extent cx="734937" cy="617220"/>
            <wp:effectExtent l="0" t="0" r="0" b="0"/>
            <wp:docPr id="1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34937" cy="6172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z w:val="20"/>
        </w:rPr>
        <w:tab/>
      </w:r>
      <w:r>
        <w:rPr>
          <w:rFonts w:ascii="Times New Roman"/>
          <w:noProof/>
          <w:position w:val="29"/>
          <w:sz w:val="20"/>
        </w:rPr>
        <w:drawing>
          <wp:inline distT="0" distB="0" distL="0" distR="0" wp14:anchorId="7D33B7A0" wp14:editId="441882D1">
            <wp:extent cx="1203808" cy="365759"/>
            <wp:effectExtent l="0" t="0" r="0" b="0"/>
            <wp:docPr id="2" name="Image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2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03808" cy="3657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position w:val="29"/>
          <w:sz w:val="20"/>
        </w:rPr>
        <w:tab/>
      </w:r>
      <w:r>
        <w:rPr>
          <w:rFonts w:ascii="Times New Roman"/>
          <w:noProof/>
          <w:position w:val="25"/>
          <w:sz w:val="20"/>
        </w:rPr>
        <w:drawing>
          <wp:inline distT="0" distB="0" distL="0" distR="0" wp14:anchorId="7B5F51FB" wp14:editId="12D90405">
            <wp:extent cx="461394" cy="461009"/>
            <wp:effectExtent l="0" t="0" r="0" b="0"/>
            <wp:docPr id="3" name="Image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3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61394" cy="4610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position w:val="25"/>
          <w:sz w:val="20"/>
        </w:rPr>
        <w:tab/>
      </w:r>
      <w:r>
        <w:rPr>
          <w:rFonts w:ascii="Times New Roman"/>
          <w:noProof/>
          <w:position w:val="33"/>
          <w:sz w:val="20"/>
        </w:rPr>
        <w:drawing>
          <wp:inline distT="0" distB="0" distL="0" distR="0" wp14:anchorId="2A7BF4C8" wp14:editId="706A62A3">
            <wp:extent cx="827077" cy="374903"/>
            <wp:effectExtent l="0" t="0" r="0" b="0"/>
            <wp:docPr id="4" name="Image 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 4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27077" cy="3749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position w:val="33"/>
          <w:sz w:val="20"/>
        </w:rPr>
        <w:tab/>
      </w:r>
      <w:r>
        <w:rPr>
          <w:rFonts w:ascii="Times New Roman"/>
          <w:noProof/>
          <w:position w:val="40"/>
          <w:sz w:val="20"/>
        </w:rPr>
        <w:drawing>
          <wp:inline distT="0" distB="0" distL="0" distR="0" wp14:anchorId="3C56FA15" wp14:editId="6FC4BCA3">
            <wp:extent cx="1095374" cy="361569"/>
            <wp:effectExtent l="0" t="0" r="0" b="0"/>
            <wp:docPr id="5" name="Image 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 5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5374" cy="3615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AD23834" w14:textId="77777777" w:rsidR="00FA4499" w:rsidRDefault="00FA4499">
      <w:pPr>
        <w:rPr>
          <w:rFonts w:ascii="Times New Roman"/>
          <w:position w:val="40"/>
          <w:sz w:val="20"/>
        </w:rPr>
        <w:sectPr w:rsidR="00FA4499">
          <w:type w:val="continuous"/>
          <w:pgSz w:w="11910" w:h="16840"/>
          <w:pgMar w:top="800" w:right="850" w:bottom="280" w:left="992" w:header="720" w:footer="720" w:gutter="0"/>
          <w:cols w:space="720"/>
        </w:sectPr>
      </w:pPr>
    </w:p>
    <w:p w14:paraId="0DC2E6DB" w14:textId="77777777" w:rsidR="00FA4499" w:rsidRDefault="00FA032F">
      <w:pPr>
        <w:spacing w:before="44"/>
        <w:ind w:left="282" w:right="188" w:firstLine="129"/>
        <w:rPr>
          <w:rFonts w:ascii="Arial MT"/>
          <w:sz w:val="12"/>
        </w:rPr>
      </w:pPr>
      <w:r>
        <w:rPr>
          <w:rFonts w:ascii="Arial MT"/>
          <w:spacing w:val="-2"/>
          <w:sz w:val="12"/>
        </w:rPr>
        <w:t>CERTIFICAZIONE</w:t>
      </w:r>
      <w:r>
        <w:rPr>
          <w:rFonts w:ascii="Arial MT"/>
          <w:spacing w:val="40"/>
          <w:sz w:val="12"/>
        </w:rPr>
        <w:t xml:space="preserve"> </w:t>
      </w:r>
      <w:r>
        <w:rPr>
          <w:rFonts w:ascii="Arial MT"/>
          <w:sz w:val="12"/>
        </w:rPr>
        <w:t>AGENZIA</w:t>
      </w:r>
      <w:r>
        <w:rPr>
          <w:rFonts w:ascii="Arial MT"/>
          <w:spacing w:val="-9"/>
          <w:sz w:val="12"/>
        </w:rPr>
        <w:t xml:space="preserve"> </w:t>
      </w:r>
      <w:r>
        <w:rPr>
          <w:rFonts w:ascii="Arial MT"/>
          <w:sz w:val="12"/>
        </w:rPr>
        <w:t>FORMATIVA</w:t>
      </w:r>
    </w:p>
    <w:p w14:paraId="091F095F" w14:textId="77777777" w:rsidR="00FA4499" w:rsidRDefault="00FA032F">
      <w:pPr>
        <w:spacing w:before="1"/>
        <w:ind w:left="126"/>
        <w:rPr>
          <w:rFonts w:ascii="Arial MT"/>
          <w:sz w:val="16"/>
        </w:rPr>
      </w:pPr>
      <w:r>
        <w:rPr>
          <w:rFonts w:ascii="Arial MT"/>
          <w:sz w:val="16"/>
        </w:rPr>
        <w:t xml:space="preserve">n. </w:t>
      </w:r>
      <w:r>
        <w:rPr>
          <w:rFonts w:ascii="Arial MT"/>
          <w:spacing w:val="-2"/>
          <w:sz w:val="16"/>
        </w:rPr>
        <w:t>34423/A/0001/UK/</w:t>
      </w:r>
      <w:proofErr w:type="spellStart"/>
      <w:r>
        <w:rPr>
          <w:rFonts w:ascii="Arial MT"/>
          <w:spacing w:val="-2"/>
          <w:sz w:val="16"/>
        </w:rPr>
        <w:t>It</w:t>
      </w:r>
      <w:proofErr w:type="spellEnd"/>
    </w:p>
    <w:p w14:paraId="06B742A1" w14:textId="77777777" w:rsidR="00FA4499" w:rsidRDefault="00FA4499">
      <w:pPr>
        <w:pStyle w:val="Corpotesto"/>
        <w:jc w:val="left"/>
        <w:rPr>
          <w:rFonts w:ascii="Arial MT"/>
          <w:b w:val="0"/>
          <w:sz w:val="5"/>
        </w:rPr>
      </w:pPr>
    </w:p>
    <w:p w14:paraId="3F83C80C" w14:textId="77777777" w:rsidR="00FA4499" w:rsidRDefault="00FA032F">
      <w:pPr>
        <w:pStyle w:val="Corpotesto"/>
        <w:ind w:left="117"/>
        <w:jc w:val="left"/>
        <w:rPr>
          <w:rFonts w:ascii="Arial MT"/>
          <w:b w:val="0"/>
        </w:rPr>
      </w:pPr>
      <w:r>
        <w:rPr>
          <w:rFonts w:ascii="Arial MT"/>
          <w:b w:val="0"/>
          <w:noProof/>
        </w:rPr>
        <w:drawing>
          <wp:inline distT="0" distB="0" distL="0" distR="0" wp14:anchorId="69859E37" wp14:editId="46139E7D">
            <wp:extent cx="995085" cy="507110"/>
            <wp:effectExtent l="0" t="0" r="0" b="0"/>
            <wp:docPr id="6" name="Image 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 6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95085" cy="5071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D9E389F" w14:textId="77777777" w:rsidR="00FA4499" w:rsidRDefault="00FA032F">
      <w:pPr>
        <w:pStyle w:val="Corpotesto"/>
        <w:spacing w:before="5"/>
        <w:ind w:left="334" w:right="2603"/>
      </w:pPr>
      <w:r>
        <w:rPr>
          <w:b w:val="0"/>
        </w:rPr>
        <w:br w:type="column"/>
      </w:r>
      <w:r>
        <w:t>ISTITUTO</w:t>
      </w:r>
      <w:r>
        <w:rPr>
          <w:spacing w:val="-14"/>
        </w:rPr>
        <w:t xml:space="preserve"> </w:t>
      </w:r>
      <w:r>
        <w:t>STATALE</w:t>
      </w:r>
      <w:r>
        <w:rPr>
          <w:spacing w:val="-14"/>
        </w:rPr>
        <w:t xml:space="preserve"> </w:t>
      </w:r>
      <w:r>
        <w:t>D’ISTRUZIONE</w:t>
      </w:r>
      <w:r>
        <w:rPr>
          <w:spacing w:val="-13"/>
        </w:rPr>
        <w:t xml:space="preserve"> </w:t>
      </w:r>
      <w:r>
        <w:t>SUPERIORE “R. DEL ROSSO - G. DA VERRAZZANO”</w:t>
      </w:r>
    </w:p>
    <w:p w14:paraId="79EEF171" w14:textId="77777777" w:rsidR="00FA4499" w:rsidRDefault="00FA032F">
      <w:pPr>
        <w:pStyle w:val="Corpotesto"/>
        <w:spacing w:before="1"/>
        <w:ind w:left="348" w:right="2617"/>
      </w:pPr>
      <w:r>
        <w:rPr>
          <w:noProof/>
        </w:rPr>
        <w:drawing>
          <wp:anchor distT="0" distB="0" distL="0" distR="0" simplePos="0" relativeHeight="487557120" behindDoc="1" locked="0" layoutInCell="1" allowOverlap="1" wp14:anchorId="79B3FA92" wp14:editId="08A0B917">
            <wp:simplePos x="0" y="0"/>
            <wp:positionH relativeFrom="page">
              <wp:posOffset>6084189</wp:posOffset>
            </wp:positionH>
            <wp:positionV relativeFrom="paragraph">
              <wp:posOffset>-401549</wp:posOffset>
            </wp:positionV>
            <wp:extent cx="647699" cy="647700"/>
            <wp:effectExtent l="0" t="0" r="0" b="0"/>
            <wp:wrapNone/>
            <wp:docPr id="7" name="Image 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age 7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47699" cy="647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Via</w:t>
      </w:r>
      <w:r>
        <w:rPr>
          <w:spacing w:val="-4"/>
        </w:rPr>
        <w:t xml:space="preserve"> </w:t>
      </w:r>
      <w:r>
        <w:t>Panoramica,</w:t>
      </w:r>
      <w:r>
        <w:rPr>
          <w:spacing w:val="-6"/>
        </w:rPr>
        <w:t xml:space="preserve"> </w:t>
      </w:r>
      <w:r>
        <w:t>81</w:t>
      </w:r>
      <w:r>
        <w:rPr>
          <w:spacing w:val="-5"/>
        </w:rPr>
        <w:t xml:space="preserve"> </w:t>
      </w:r>
      <w:r>
        <w:t>-</w:t>
      </w:r>
      <w:r>
        <w:rPr>
          <w:spacing w:val="-5"/>
        </w:rPr>
        <w:t xml:space="preserve"> </w:t>
      </w:r>
      <w:r>
        <w:t>58019</w:t>
      </w:r>
      <w:r>
        <w:rPr>
          <w:spacing w:val="-6"/>
        </w:rPr>
        <w:t xml:space="preserve"> </w:t>
      </w:r>
      <w:r>
        <w:t>-</w:t>
      </w:r>
      <w:r>
        <w:rPr>
          <w:spacing w:val="-5"/>
        </w:rPr>
        <w:t xml:space="preserve"> </w:t>
      </w:r>
      <w:r>
        <w:t>Porto</w:t>
      </w:r>
      <w:r>
        <w:rPr>
          <w:spacing w:val="-3"/>
        </w:rPr>
        <w:t xml:space="preserve"> </w:t>
      </w:r>
      <w:r>
        <w:t>S.</w:t>
      </w:r>
      <w:r>
        <w:rPr>
          <w:spacing w:val="-4"/>
        </w:rPr>
        <w:t xml:space="preserve"> </w:t>
      </w:r>
      <w:r>
        <w:t>Stefano</w:t>
      </w:r>
      <w:r>
        <w:rPr>
          <w:spacing w:val="-5"/>
        </w:rPr>
        <w:t xml:space="preserve"> </w:t>
      </w:r>
      <w:r>
        <w:t>(GR) Telefono +39 0564 812490/0564 810045</w:t>
      </w:r>
    </w:p>
    <w:p w14:paraId="5EB17967" w14:textId="77777777" w:rsidR="00FA4499" w:rsidRDefault="00FA032F">
      <w:pPr>
        <w:pStyle w:val="Corpotesto"/>
        <w:spacing w:line="192" w:lineRule="exact"/>
        <w:ind w:left="393" w:right="2603"/>
      </w:pPr>
      <w:r>
        <w:t>Fax</w:t>
      </w:r>
      <w:r>
        <w:rPr>
          <w:spacing w:val="-6"/>
        </w:rPr>
        <w:t xml:space="preserve"> </w:t>
      </w:r>
      <w:r>
        <w:t>+39</w:t>
      </w:r>
      <w:r>
        <w:rPr>
          <w:spacing w:val="-4"/>
        </w:rPr>
        <w:t xml:space="preserve"> </w:t>
      </w:r>
      <w:r>
        <w:t>0564</w:t>
      </w:r>
      <w:r>
        <w:rPr>
          <w:spacing w:val="-5"/>
        </w:rPr>
        <w:t xml:space="preserve"> </w:t>
      </w:r>
      <w:r>
        <w:rPr>
          <w:spacing w:val="-2"/>
        </w:rPr>
        <w:t>814175</w:t>
      </w:r>
    </w:p>
    <w:p w14:paraId="598B6046" w14:textId="77777777" w:rsidR="00FA4499" w:rsidRDefault="00FA032F">
      <w:pPr>
        <w:tabs>
          <w:tab w:val="left" w:pos="5873"/>
        </w:tabs>
        <w:spacing w:line="266" w:lineRule="exact"/>
        <w:ind w:left="1226"/>
        <w:rPr>
          <w:b/>
          <w:position w:val="11"/>
          <w:sz w:val="16"/>
        </w:rPr>
      </w:pPr>
      <w:r>
        <w:rPr>
          <w:b/>
          <w:noProof/>
          <w:position w:val="11"/>
          <w:sz w:val="16"/>
        </w:rPr>
        <mc:AlternateContent>
          <mc:Choice Requires="wps">
            <w:drawing>
              <wp:anchor distT="0" distB="0" distL="0" distR="0" simplePos="0" relativeHeight="487557632" behindDoc="1" locked="0" layoutInCell="1" allowOverlap="1" wp14:anchorId="18E9592F" wp14:editId="4B0F31E5">
                <wp:simplePos x="0" y="0"/>
                <wp:positionH relativeFrom="page">
                  <wp:posOffset>6062217</wp:posOffset>
                </wp:positionH>
                <wp:positionV relativeFrom="paragraph">
                  <wp:posOffset>97104</wp:posOffset>
                </wp:positionV>
                <wp:extent cx="695960" cy="114300"/>
                <wp:effectExtent l="0" t="0" r="0" b="0"/>
                <wp:wrapNone/>
                <wp:docPr id="8" name="Text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95960" cy="11430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20FA0585" w14:textId="77777777" w:rsidR="00FA4499" w:rsidRDefault="00FA032F">
                            <w:pPr>
                              <w:spacing w:line="179" w:lineRule="exact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14484</w:t>
                            </w:r>
                            <w:r>
                              <w:rPr>
                                <w:b/>
                                <w:spacing w:val="-4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2"/>
                                <w:sz w:val="16"/>
                              </w:rPr>
                              <w:t>Rev.005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8E9592F" id="_x0000_t202" coordsize="21600,21600" o:spt="202" path="m,l,21600r21600,l21600,xe">
                <v:stroke joinstyle="miter"/>
                <v:path gradientshapeok="t" o:connecttype="rect"/>
              </v:shapetype>
              <v:shape id="Textbox 8" o:spid="_x0000_s1026" type="#_x0000_t202" style="position:absolute;left:0;text-align:left;margin-left:477.35pt;margin-top:7.65pt;width:54.8pt;height:9pt;z-index:-1575884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" filled="f" stroked="f">
                <v:textbox inset="0,0,0,0">
                  <w:txbxContent>
                    <w:p w14:paraId="20FA0585" w14:textId="77777777" w:rsidR="00FA4499" w:rsidRDefault="00FA032F">
                      <w:pPr>
                        <w:spacing w:line="179" w:lineRule="exact"/>
                        <w:rPr>
                          <w:b/>
                          <w:sz w:val="16"/>
                        </w:rPr>
                      </w:pPr>
                      <w:r>
                        <w:rPr>
                          <w:b/>
                          <w:sz w:val="16"/>
                        </w:rPr>
                        <w:t>14484</w:t>
                      </w:r>
                      <w:r>
                        <w:rPr>
                          <w:b/>
                          <w:spacing w:val="-4"/>
                          <w:sz w:val="16"/>
                        </w:rPr>
                        <w:t xml:space="preserve"> </w:t>
                      </w:r>
                      <w:r>
                        <w:rPr>
                          <w:b/>
                          <w:spacing w:val="-2"/>
                          <w:sz w:val="16"/>
                        </w:rPr>
                        <w:t>Rev.005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b/>
          <w:sz w:val="20"/>
        </w:rPr>
        <w:t>C.F.</w:t>
      </w:r>
      <w:r>
        <w:rPr>
          <w:b/>
          <w:spacing w:val="-10"/>
          <w:sz w:val="20"/>
        </w:rPr>
        <w:t xml:space="preserve"> </w:t>
      </w:r>
      <w:r>
        <w:rPr>
          <w:b/>
          <w:sz w:val="20"/>
        </w:rPr>
        <w:t>82002910535</w:t>
      </w:r>
      <w:r>
        <w:rPr>
          <w:b/>
          <w:spacing w:val="-8"/>
          <w:sz w:val="20"/>
        </w:rPr>
        <w:t xml:space="preserve"> </w:t>
      </w:r>
      <w:r>
        <w:rPr>
          <w:b/>
          <w:spacing w:val="-2"/>
          <w:sz w:val="20"/>
        </w:rPr>
        <w:t>(GRIS00900X)</w:t>
      </w:r>
      <w:r>
        <w:rPr>
          <w:b/>
          <w:sz w:val="20"/>
        </w:rPr>
        <w:tab/>
      </w:r>
      <w:r>
        <w:rPr>
          <w:b/>
          <w:position w:val="11"/>
          <w:sz w:val="16"/>
        </w:rPr>
        <w:t>CERTIFICATO</w:t>
      </w:r>
      <w:r>
        <w:rPr>
          <w:b/>
          <w:spacing w:val="-5"/>
          <w:position w:val="11"/>
          <w:sz w:val="16"/>
        </w:rPr>
        <w:t xml:space="preserve"> </w:t>
      </w:r>
      <w:r>
        <w:rPr>
          <w:b/>
          <w:position w:val="11"/>
          <w:sz w:val="16"/>
        </w:rPr>
        <w:t>N.</w:t>
      </w:r>
      <w:r>
        <w:rPr>
          <w:b/>
          <w:spacing w:val="-4"/>
          <w:position w:val="11"/>
          <w:sz w:val="16"/>
        </w:rPr>
        <w:t xml:space="preserve"> </w:t>
      </w:r>
      <w:r>
        <w:rPr>
          <w:b/>
          <w:position w:val="11"/>
          <w:sz w:val="16"/>
        </w:rPr>
        <w:t>50</w:t>
      </w:r>
      <w:r>
        <w:rPr>
          <w:b/>
          <w:spacing w:val="-4"/>
          <w:position w:val="11"/>
          <w:sz w:val="16"/>
        </w:rPr>
        <w:t xml:space="preserve"> </w:t>
      </w:r>
      <w:r>
        <w:rPr>
          <w:b/>
          <w:spacing w:val="-5"/>
          <w:position w:val="11"/>
          <w:sz w:val="16"/>
        </w:rPr>
        <w:t>100</w:t>
      </w:r>
    </w:p>
    <w:p w14:paraId="52F940EF" w14:textId="77777777" w:rsidR="00FA4499" w:rsidRDefault="00FA4499">
      <w:pPr>
        <w:spacing w:line="266" w:lineRule="exact"/>
        <w:rPr>
          <w:b/>
          <w:position w:val="11"/>
          <w:sz w:val="16"/>
        </w:rPr>
        <w:sectPr w:rsidR="00FA4499">
          <w:type w:val="continuous"/>
          <w:pgSz w:w="11910" w:h="16840"/>
          <w:pgMar w:top="800" w:right="850" w:bottom="280" w:left="992" w:header="720" w:footer="720" w:gutter="0"/>
          <w:cols w:num="2" w:space="720" w:equalWidth="0">
            <w:col w:w="1742" w:space="579"/>
            <w:col w:w="7747"/>
          </w:cols>
        </w:sectPr>
      </w:pPr>
    </w:p>
    <w:p w14:paraId="74875FC9" w14:textId="5AC9FDF3" w:rsidR="00FA032F" w:rsidRDefault="00FA032F" w:rsidP="00FA032F">
      <w:pPr>
        <w:rPr>
          <w:rFonts w:ascii="Calibri"/>
          <w:sz w:val="16"/>
        </w:rPr>
      </w:pPr>
      <w:r>
        <w:rPr>
          <w:rFonts w:ascii="Calibri"/>
          <w:sz w:val="16"/>
        </w:rPr>
        <w:t>Sito</w:t>
      </w:r>
      <w:r>
        <w:rPr>
          <w:rFonts w:ascii="Calibri"/>
          <w:spacing w:val="-5"/>
          <w:sz w:val="16"/>
        </w:rPr>
        <w:t xml:space="preserve"> </w:t>
      </w:r>
      <w:r>
        <w:rPr>
          <w:rFonts w:ascii="Calibri"/>
          <w:sz w:val="16"/>
        </w:rPr>
        <w:t>web:</w:t>
      </w:r>
      <w:r>
        <w:rPr>
          <w:rFonts w:ascii="Calibri"/>
          <w:spacing w:val="-4"/>
          <w:sz w:val="16"/>
        </w:rPr>
        <w:t xml:space="preserve"> </w:t>
      </w:r>
      <w:hyperlink r:id="rId12">
        <w:r>
          <w:rPr>
            <w:rFonts w:ascii="Calibri"/>
            <w:sz w:val="16"/>
          </w:rPr>
          <w:t>www.daverrazzano.edu.it</w:t>
        </w:r>
      </w:hyperlink>
      <w:r>
        <w:rPr>
          <w:rFonts w:ascii="Calibri"/>
          <w:spacing w:val="80"/>
          <w:sz w:val="16"/>
        </w:rPr>
        <w:t xml:space="preserve"> </w:t>
      </w:r>
      <w:r>
        <w:rPr>
          <w:rFonts w:ascii="Calibri"/>
          <w:sz w:val="16"/>
        </w:rPr>
        <w:t>e-mail:</w:t>
      </w:r>
      <w:r>
        <w:rPr>
          <w:rFonts w:ascii="Calibri"/>
          <w:spacing w:val="-4"/>
          <w:sz w:val="16"/>
        </w:rPr>
        <w:t xml:space="preserve"> </w:t>
      </w:r>
      <w:hyperlink r:id="rId13">
        <w:r>
          <w:rPr>
            <w:rFonts w:ascii="Calibri"/>
            <w:sz w:val="16"/>
          </w:rPr>
          <w:t>gris00900x@istruzione.it</w:t>
        </w:r>
      </w:hyperlink>
      <w:r>
        <w:rPr>
          <w:rFonts w:ascii="Calibri"/>
          <w:spacing w:val="-5"/>
          <w:sz w:val="16"/>
        </w:rPr>
        <w:t xml:space="preserve"> </w:t>
      </w:r>
      <w:r>
        <w:rPr>
          <w:rFonts w:ascii="Calibri"/>
          <w:sz w:val="16"/>
        </w:rPr>
        <w:t>-</w:t>
      </w:r>
      <w:r>
        <w:rPr>
          <w:rFonts w:ascii="Calibri"/>
          <w:spacing w:val="-3"/>
          <w:sz w:val="16"/>
        </w:rPr>
        <w:t xml:space="preserve"> </w:t>
      </w:r>
      <w:hyperlink r:id="rId14">
        <w:r>
          <w:rPr>
            <w:rFonts w:ascii="Calibri"/>
            <w:sz w:val="16"/>
          </w:rPr>
          <w:t>segreteria@daverrazzano.it</w:t>
        </w:r>
      </w:hyperlink>
      <w:r>
        <w:rPr>
          <w:rFonts w:ascii="Calibri"/>
          <w:spacing w:val="40"/>
          <w:sz w:val="16"/>
        </w:rPr>
        <w:t xml:space="preserve"> </w:t>
      </w:r>
      <w:r>
        <w:rPr>
          <w:rFonts w:ascii="Calibri"/>
          <w:sz w:val="16"/>
        </w:rPr>
        <w:t>Post</w:t>
      </w:r>
    </w:p>
    <w:p w14:paraId="12202AA6" w14:textId="7710CDD6" w:rsidR="00FA032F" w:rsidRDefault="00FA032F" w:rsidP="00FA032F">
      <w:pPr>
        <w:rPr>
          <w:rFonts w:ascii="Calibri"/>
          <w:sz w:val="16"/>
        </w:rPr>
      </w:pPr>
    </w:p>
    <w:p w14:paraId="7B57F09B" w14:textId="77777777" w:rsidR="00414DAB" w:rsidRPr="00414DAB" w:rsidRDefault="00414DAB" w:rsidP="00414DAB">
      <w:pPr>
        <w:spacing w:after="108" w:line="249" w:lineRule="exact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22D084F9" w14:textId="77777777" w:rsidR="00173BAE" w:rsidRDefault="00173BAE" w:rsidP="00173BAE">
      <w:pPr>
        <w:rPr>
          <w:sz w:val="32"/>
          <w:szCs w:val="32"/>
        </w:rPr>
      </w:pPr>
    </w:p>
    <w:p w14:paraId="348A0220" w14:textId="0754DAE9" w:rsidR="00173BAE" w:rsidRDefault="001F24FF" w:rsidP="00173BAE">
      <w:pPr>
        <w:spacing w:after="486" w:line="265" w:lineRule="exact"/>
        <w:ind w:left="24" w:right="11" w:hanging="1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RELAZIONE FINALE</w:t>
      </w:r>
    </w:p>
    <w:p w14:paraId="751966D7" w14:textId="77777777" w:rsidR="00173BAE" w:rsidRDefault="00173BAE" w:rsidP="00173BAE">
      <w:pPr>
        <w:spacing w:after="108" w:line="249" w:lineRule="exact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6A8B4C00" w14:textId="523F4C76" w:rsidR="00173BAE" w:rsidRDefault="00173BAE" w:rsidP="00173BAE">
      <w:pPr>
        <w:spacing w:after="108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CLASSE: I </w:t>
      </w:r>
      <w:r w:rsidR="009267B3">
        <w:rPr>
          <w:rFonts w:ascii="Times New Roman" w:hAnsi="Times New Roman" w:cs="Times New Roman"/>
          <w:b/>
          <w:bCs/>
          <w:color w:val="000000"/>
          <w:sz w:val="24"/>
          <w:szCs w:val="24"/>
        </w:rPr>
        <w:t>B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L</w:t>
      </w:r>
    </w:p>
    <w:p w14:paraId="7CEF8C9D" w14:textId="77777777" w:rsidR="00173BAE" w:rsidRDefault="00173BAE" w:rsidP="00173BAE">
      <w:pPr>
        <w:spacing w:after="108" w:line="249" w:lineRule="exact"/>
        <w:ind w:left="-5" w:hanging="1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DISCIPLINA: Lingua </w:t>
      </w:r>
      <w:proofErr w:type="gramStart"/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e  Letteratura</w:t>
      </w:r>
      <w:proofErr w:type="gramEnd"/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Italiana </w:t>
      </w:r>
    </w:p>
    <w:p w14:paraId="0CF26377" w14:textId="77777777" w:rsidR="00173BAE" w:rsidRDefault="00173BAE" w:rsidP="00173BAE">
      <w:pPr>
        <w:spacing w:after="502" w:line="249" w:lineRule="exact"/>
        <w:ind w:left="-5" w:hanging="1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DOCENTE: Francesca Costagliola</w:t>
      </w:r>
    </w:p>
    <w:p w14:paraId="49DE8C98" w14:textId="77777777" w:rsidR="00173BAE" w:rsidRDefault="00173BAE" w:rsidP="00173BAE">
      <w:pPr>
        <w:spacing w:before="280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Breve descrizione della classe</w:t>
      </w:r>
      <w:r>
        <w:rPr>
          <w:rFonts w:ascii="Times New Roman" w:eastAsia="MS Mincho" w:hAnsi="Times New Roman" w:cs="Times New Roman"/>
          <w:sz w:val="24"/>
          <w:szCs w:val="24"/>
          <w:lang w:eastAsia="it-IT"/>
        </w:rPr>
        <w:t>.</w:t>
      </w:r>
    </w:p>
    <w:p w14:paraId="79C47E2E" w14:textId="77777777" w:rsidR="00173BAE" w:rsidRDefault="00173BAE" w:rsidP="00173BAE">
      <w:pPr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Obiettivi 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cognitivi :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>gli obiettivi cognitivi specifici sono adattati alla fisionomia della classe.</w:t>
      </w:r>
    </w:p>
    <w:p w14:paraId="0229982F" w14:textId="77777777" w:rsidR="00173BAE" w:rsidRDefault="00173BAE" w:rsidP="00173BAE">
      <w:pPr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</w:pPr>
    </w:p>
    <w:p w14:paraId="10C00517" w14:textId="77777777" w:rsidR="00173BAE" w:rsidRPr="00436377" w:rsidRDefault="00173BAE" w:rsidP="00173BAE">
      <w:pPr>
        <w:spacing w:before="28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36377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 xml:space="preserve">Obiettivi cognitivi </w:t>
      </w:r>
    </w:p>
    <w:p w14:paraId="318FF7CF" w14:textId="77777777" w:rsidR="00173BAE" w:rsidRPr="00436377" w:rsidRDefault="00173BAE" w:rsidP="00173BAE">
      <w:pPr>
        <w:spacing w:before="28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tbl>
      <w:tblPr>
        <w:tblW w:w="0" w:type="auto"/>
        <w:tblInd w:w="-43" w:type="dxa"/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000" w:firstRow="0" w:lastRow="0" w:firstColumn="0" w:lastColumn="0" w:noHBand="0" w:noVBand="0"/>
      </w:tblPr>
      <w:tblGrid>
        <w:gridCol w:w="5345"/>
        <w:gridCol w:w="723"/>
        <w:gridCol w:w="1477"/>
        <w:gridCol w:w="723"/>
        <w:gridCol w:w="1647"/>
      </w:tblGrid>
      <w:tr w:rsidR="00173BAE" w:rsidRPr="00436377" w14:paraId="1DB384E8" w14:textId="77777777" w:rsidTr="00105417">
        <w:tc>
          <w:tcPr>
            <w:tcW w:w="5345" w:type="dxa"/>
            <w:vMerge w:val="restart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14:paraId="7B22905F" w14:textId="77777777" w:rsidR="00173BAE" w:rsidRPr="00436377" w:rsidRDefault="00173BAE" w:rsidP="00105417">
            <w:pPr>
              <w:jc w:val="both"/>
              <w:rPr>
                <w:rFonts w:ascii="Tahoma" w:eastAsia="Times New Roman" w:hAnsi="Tahoma" w:cs="Tahoma"/>
                <w:lang w:eastAsia="zh-CN"/>
              </w:rPr>
            </w:pPr>
            <w:r w:rsidRPr="004363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>Obiettivi programmati</w:t>
            </w:r>
          </w:p>
        </w:tc>
        <w:tc>
          <w:tcPr>
            <w:tcW w:w="4570" w:type="dxa"/>
            <w:gridSpan w:val="4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</w:tcPr>
          <w:p w14:paraId="780973FC" w14:textId="77777777" w:rsidR="00173BAE" w:rsidRPr="00436377" w:rsidRDefault="00173BAE" w:rsidP="00105417">
            <w:pPr>
              <w:jc w:val="both"/>
              <w:rPr>
                <w:rFonts w:ascii="Tahoma" w:eastAsia="Times New Roman" w:hAnsi="Tahoma" w:cs="Tahoma"/>
                <w:lang w:eastAsia="zh-CN"/>
              </w:rPr>
            </w:pPr>
            <w:r w:rsidRPr="004363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>Raggiunti da</w:t>
            </w:r>
          </w:p>
        </w:tc>
      </w:tr>
      <w:tr w:rsidR="00173BAE" w:rsidRPr="00436377" w14:paraId="50F10B98" w14:textId="77777777" w:rsidTr="00105417">
        <w:tc>
          <w:tcPr>
            <w:tcW w:w="5345" w:type="dxa"/>
            <w:vMerge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14:paraId="0AFE8396" w14:textId="77777777" w:rsidR="00173BAE" w:rsidRPr="00436377" w:rsidRDefault="00173BAE" w:rsidP="00105417">
            <w:pPr>
              <w:snapToGrid w:val="0"/>
              <w:rPr>
                <w:rFonts w:ascii="Times New Roman" w:eastAsia="Times New Roman" w:hAnsi="Times New Roman" w:cs="Tahoma"/>
                <w:sz w:val="24"/>
                <w:szCs w:val="24"/>
                <w:lang w:eastAsia="zh-CN"/>
              </w:rPr>
            </w:pPr>
          </w:p>
        </w:tc>
        <w:tc>
          <w:tcPr>
            <w:tcW w:w="72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14:paraId="610ADA05" w14:textId="77777777" w:rsidR="00173BAE" w:rsidRPr="00436377" w:rsidRDefault="00173BAE" w:rsidP="00105417">
            <w:pPr>
              <w:jc w:val="both"/>
              <w:rPr>
                <w:rFonts w:ascii="Tahoma" w:eastAsia="Times New Roman" w:hAnsi="Tahoma" w:cs="Tahoma"/>
                <w:lang w:eastAsia="zh-CN"/>
              </w:rPr>
            </w:pPr>
            <w:r w:rsidRPr="004363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tutti</w:t>
            </w:r>
          </w:p>
        </w:tc>
        <w:tc>
          <w:tcPr>
            <w:tcW w:w="1477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14:paraId="785AEB6C" w14:textId="77777777" w:rsidR="00173BAE" w:rsidRPr="00436377" w:rsidRDefault="00173BAE" w:rsidP="00105417">
            <w:pPr>
              <w:jc w:val="both"/>
              <w:rPr>
                <w:rFonts w:ascii="Tahoma" w:eastAsia="Times New Roman" w:hAnsi="Tahoma" w:cs="Tahoma"/>
                <w:lang w:eastAsia="zh-CN"/>
              </w:rPr>
            </w:pPr>
            <w:r w:rsidRPr="004363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maggioranza</w:t>
            </w:r>
          </w:p>
        </w:tc>
        <w:tc>
          <w:tcPr>
            <w:tcW w:w="72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14:paraId="530686DE" w14:textId="77777777" w:rsidR="00173BAE" w:rsidRPr="00436377" w:rsidRDefault="00173BAE" w:rsidP="00105417">
            <w:pPr>
              <w:jc w:val="both"/>
              <w:rPr>
                <w:rFonts w:ascii="Tahoma" w:eastAsia="Times New Roman" w:hAnsi="Tahoma" w:cs="Tahoma"/>
                <w:lang w:eastAsia="zh-CN"/>
              </w:rPr>
            </w:pPr>
            <w:r w:rsidRPr="004363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metà</w:t>
            </w:r>
          </w:p>
        </w:tc>
        <w:tc>
          <w:tcPr>
            <w:tcW w:w="1647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</w:tcPr>
          <w:p w14:paraId="3C70DD92" w14:textId="77777777" w:rsidR="00173BAE" w:rsidRPr="00436377" w:rsidRDefault="00173BAE" w:rsidP="00105417">
            <w:pPr>
              <w:jc w:val="both"/>
              <w:rPr>
                <w:rFonts w:ascii="Tahoma" w:eastAsia="Times New Roman" w:hAnsi="Tahoma" w:cs="Tahoma"/>
                <w:lang w:eastAsia="zh-CN"/>
              </w:rPr>
            </w:pPr>
            <w:r w:rsidRPr="004363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alcuni</w:t>
            </w:r>
          </w:p>
        </w:tc>
      </w:tr>
      <w:tr w:rsidR="00173BAE" w:rsidRPr="00436377" w14:paraId="0E02D126" w14:textId="77777777" w:rsidTr="00105417">
        <w:tc>
          <w:tcPr>
            <w:tcW w:w="534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14:paraId="4A56B317" w14:textId="77777777" w:rsidR="00173BAE" w:rsidRDefault="00173BAE" w:rsidP="00105417">
            <w:pPr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it-IT"/>
              </w:rPr>
              <w:t>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viluppare ulteriormente la capacità di produzione testuale in riferimento al lessico specifico, argomentando in modo efficace secondo tipologie testuali</w:t>
            </w:r>
          </w:p>
          <w:p w14:paraId="7B215045" w14:textId="77777777" w:rsidR="00173BAE" w:rsidRPr="00436377" w:rsidRDefault="00173BAE" w:rsidP="00105417">
            <w:pPr>
              <w:spacing w:before="2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72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14:paraId="48115BE1" w14:textId="77777777" w:rsidR="00173BAE" w:rsidRPr="00436377" w:rsidRDefault="00173BAE" w:rsidP="00105417">
            <w:pPr>
              <w:snapToGri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477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14:paraId="5CFEA778" w14:textId="77777777" w:rsidR="00173BAE" w:rsidRPr="00436377" w:rsidRDefault="00173BAE" w:rsidP="00105417">
            <w:pPr>
              <w:snapToGri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72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14:paraId="306B938A" w14:textId="77777777" w:rsidR="00173BAE" w:rsidRPr="00436377" w:rsidRDefault="00173BAE" w:rsidP="00105417">
            <w:pPr>
              <w:jc w:val="both"/>
              <w:rPr>
                <w:rFonts w:ascii="Tahoma" w:eastAsia="Times New Roman" w:hAnsi="Tahoma" w:cs="Tahoma"/>
                <w:lang w:eastAsia="zh-CN"/>
              </w:rPr>
            </w:pPr>
            <w:r w:rsidRPr="004363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X</w:t>
            </w:r>
          </w:p>
        </w:tc>
        <w:tc>
          <w:tcPr>
            <w:tcW w:w="1647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</w:tcPr>
          <w:p w14:paraId="2A07F305" w14:textId="77777777" w:rsidR="00173BAE" w:rsidRPr="00436377" w:rsidRDefault="00173BAE" w:rsidP="00105417">
            <w:pPr>
              <w:snapToGri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173BAE" w:rsidRPr="00436377" w14:paraId="496A503E" w14:textId="77777777" w:rsidTr="00105417">
        <w:trPr>
          <w:trHeight w:val="780"/>
        </w:trPr>
        <w:tc>
          <w:tcPr>
            <w:tcW w:w="534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14:paraId="1D1E597A" w14:textId="77777777" w:rsidR="00173BAE" w:rsidRDefault="00173BAE" w:rsidP="00105417">
            <w:pPr>
              <w:jc w:val="both"/>
              <w:rPr>
                <w:rFonts w:eastAsia="MS Mincho" w:cs="Times New Roman"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eastAsia="it-IT"/>
              </w:rPr>
              <w:t>Potenziare l'acquisizione dell'uso consapevole delle tecniche espressive e degli strumenti di riferimento</w:t>
            </w:r>
          </w:p>
          <w:p w14:paraId="305B596A" w14:textId="77777777" w:rsidR="00173BAE" w:rsidRPr="00436377" w:rsidRDefault="00173BAE" w:rsidP="00105417">
            <w:pPr>
              <w:spacing w:before="2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72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14:paraId="3B8204E9" w14:textId="77777777" w:rsidR="00173BAE" w:rsidRPr="00436377" w:rsidRDefault="00173BAE" w:rsidP="0010541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477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14:paraId="06032A7A" w14:textId="77777777" w:rsidR="00173BAE" w:rsidRPr="00436377" w:rsidRDefault="00173BAE" w:rsidP="00105417">
            <w:pPr>
              <w:snapToGri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14:paraId="428136E7" w14:textId="77777777" w:rsidR="00173BAE" w:rsidRPr="00436377" w:rsidRDefault="00173BAE" w:rsidP="00105417">
            <w:pPr>
              <w:spacing w:before="2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14:paraId="722418AD" w14:textId="77777777" w:rsidR="00173BAE" w:rsidRPr="00436377" w:rsidRDefault="00173BAE" w:rsidP="00105417">
            <w:pPr>
              <w:spacing w:before="2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72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14:paraId="6DD3A01A" w14:textId="77777777" w:rsidR="00173BAE" w:rsidRPr="00436377" w:rsidRDefault="00173BAE" w:rsidP="00105417">
            <w:pPr>
              <w:snapToGri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x</w:t>
            </w:r>
          </w:p>
        </w:tc>
        <w:tc>
          <w:tcPr>
            <w:tcW w:w="1647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</w:tcPr>
          <w:p w14:paraId="6AB1FE01" w14:textId="77777777" w:rsidR="00173BAE" w:rsidRPr="00436377" w:rsidRDefault="00173BAE" w:rsidP="00105417">
            <w:pPr>
              <w:snapToGri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173BAE" w:rsidRPr="00436377" w14:paraId="6FB8729B" w14:textId="77777777" w:rsidTr="00105417">
        <w:tc>
          <w:tcPr>
            <w:tcW w:w="534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14:paraId="0E95393C" w14:textId="77777777" w:rsidR="00173BAE" w:rsidRDefault="00173BAE" w:rsidP="00105417">
            <w:pPr>
              <w:jc w:val="both"/>
              <w:rPr>
                <w:rFonts w:eastAsia="MS Mincho" w:cs="Times New Roman"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eastAsia="it-IT"/>
              </w:rPr>
              <w:t>Ottenere la capacità di autovalutarsi. E di sviluppare spirito critico e consapevolezza</w:t>
            </w:r>
          </w:p>
          <w:tbl>
            <w:tblPr>
              <w:tblW w:w="5328" w:type="dxa"/>
              <w:tblInd w:w="113" w:type="dxa"/>
              <w:tblLayout w:type="fixed"/>
              <w:tblLook w:val="01E0" w:firstRow="1" w:lastRow="1" w:firstColumn="1" w:lastColumn="1" w:noHBand="0" w:noVBand="0"/>
            </w:tblPr>
            <w:tblGrid>
              <w:gridCol w:w="5328"/>
            </w:tblGrid>
            <w:tr w:rsidR="00173BAE" w14:paraId="24FA83C6" w14:textId="77777777" w:rsidTr="00105417">
              <w:tc>
                <w:tcPr>
                  <w:tcW w:w="5328" w:type="dxa"/>
                </w:tcPr>
                <w:p w14:paraId="0DC17D0E" w14:textId="77777777" w:rsidR="00173BAE" w:rsidRDefault="00173BAE" w:rsidP="00105417">
                  <w:pPr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</w:p>
                <w:p w14:paraId="52E735C9" w14:textId="77777777" w:rsidR="00173BAE" w:rsidRDefault="00173BAE" w:rsidP="00105417">
                  <w:pPr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</w:p>
                <w:p w14:paraId="0B07469A" w14:textId="77777777" w:rsidR="00173BAE" w:rsidRDefault="00173BAE" w:rsidP="00105417">
                  <w:pPr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</w:p>
                <w:p w14:paraId="312C289C" w14:textId="77777777" w:rsidR="00173BAE" w:rsidRDefault="00173BAE" w:rsidP="00105417">
                  <w:pPr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</w:p>
                <w:p w14:paraId="061EB806" w14:textId="77777777" w:rsidR="00173BAE" w:rsidRDefault="00173BAE" w:rsidP="00105417">
                  <w:pPr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</w:p>
                <w:p w14:paraId="63867F5E" w14:textId="77777777" w:rsidR="00173BAE" w:rsidRDefault="00173BAE" w:rsidP="00105417">
                  <w:pPr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</w:p>
                <w:p w14:paraId="39D1140A" w14:textId="77777777" w:rsidR="00173BAE" w:rsidRDefault="00173BAE" w:rsidP="00105417">
                  <w:pPr>
                    <w:jc w:val="both"/>
                    <w:rPr>
                      <w:rFonts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>Essere in grado di operare nell’ambito della disciplina</w:t>
                  </w:r>
                </w:p>
              </w:tc>
            </w:tr>
            <w:tr w:rsidR="00173BAE" w14:paraId="7ECBA560" w14:textId="77777777" w:rsidTr="00105417">
              <w:tc>
                <w:tcPr>
                  <w:tcW w:w="5328" w:type="dxa"/>
                </w:tcPr>
                <w:p w14:paraId="399E08FD" w14:textId="77777777" w:rsidR="00173BAE" w:rsidRDefault="00173BAE" w:rsidP="00105417">
                  <w:pPr>
                    <w:jc w:val="both"/>
                    <w:rPr>
                      <w:rFonts w:cs="Times New Roman"/>
                      <w:sz w:val="24"/>
                      <w:szCs w:val="24"/>
                    </w:rPr>
                  </w:pPr>
                </w:p>
              </w:tc>
            </w:tr>
          </w:tbl>
          <w:p w14:paraId="6594616A" w14:textId="77777777" w:rsidR="00173BAE" w:rsidRPr="00436377" w:rsidRDefault="00173BAE" w:rsidP="00105417">
            <w:pPr>
              <w:spacing w:before="2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72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14:paraId="0869FDFF" w14:textId="77777777" w:rsidR="00173BAE" w:rsidRPr="00436377" w:rsidRDefault="00173BAE" w:rsidP="00105417">
            <w:pPr>
              <w:snapToGri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477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14:paraId="6541D4FC" w14:textId="77777777" w:rsidR="00173BAE" w:rsidRPr="00436377" w:rsidRDefault="00173BAE" w:rsidP="00105417">
            <w:pPr>
              <w:snapToGri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72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14:paraId="2994ADFA" w14:textId="77777777" w:rsidR="00173BAE" w:rsidRPr="00436377" w:rsidRDefault="00173BAE" w:rsidP="0010541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363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>X</w:t>
            </w:r>
          </w:p>
          <w:p w14:paraId="47E30EE9" w14:textId="77777777" w:rsidR="00173BAE" w:rsidRPr="00436377" w:rsidRDefault="00173BAE" w:rsidP="00105417">
            <w:pPr>
              <w:spacing w:before="2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14:paraId="6CBFD83C" w14:textId="77777777" w:rsidR="00173BAE" w:rsidRPr="00436377" w:rsidRDefault="00173BAE" w:rsidP="00105417">
            <w:pPr>
              <w:spacing w:before="2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14:paraId="16D75C9A" w14:textId="77777777" w:rsidR="00173BAE" w:rsidRPr="00436377" w:rsidRDefault="00173BAE" w:rsidP="00105417">
            <w:pPr>
              <w:spacing w:before="2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14:paraId="5F083B83" w14:textId="77777777" w:rsidR="00173BAE" w:rsidRPr="00436377" w:rsidRDefault="00173BAE" w:rsidP="00105417">
            <w:pPr>
              <w:spacing w:before="2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14:paraId="59DFF9F0" w14:textId="77777777" w:rsidR="00173BAE" w:rsidRPr="00436377" w:rsidRDefault="00173BAE" w:rsidP="00105417">
            <w:pPr>
              <w:spacing w:before="2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lastRenderedPageBreak/>
              <w:t>x</w:t>
            </w:r>
          </w:p>
        </w:tc>
        <w:tc>
          <w:tcPr>
            <w:tcW w:w="1647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</w:tcPr>
          <w:p w14:paraId="008454DE" w14:textId="77777777" w:rsidR="00173BAE" w:rsidRPr="00436377" w:rsidRDefault="00173BAE" w:rsidP="00105417">
            <w:pPr>
              <w:snapToGri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</w:tbl>
    <w:p w14:paraId="121199BA" w14:textId="77777777" w:rsidR="00173BAE" w:rsidRDefault="00173BAE" w:rsidP="00173BAE">
      <w:pPr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</w:pPr>
    </w:p>
    <w:p w14:paraId="48432580" w14:textId="77777777" w:rsidR="00173BAE" w:rsidRDefault="00173BAE" w:rsidP="00173BAE">
      <w:pPr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</w:pPr>
    </w:p>
    <w:tbl>
      <w:tblPr>
        <w:tblW w:w="5328" w:type="dxa"/>
        <w:tblInd w:w="113" w:type="dxa"/>
        <w:tblLayout w:type="fixed"/>
        <w:tblLook w:val="01E0" w:firstRow="1" w:lastRow="1" w:firstColumn="1" w:lastColumn="1" w:noHBand="0" w:noVBand="0"/>
      </w:tblPr>
      <w:tblGrid>
        <w:gridCol w:w="5328"/>
      </w:tblGrid>
      <w:tr w:rsidR="00173BAE" w14:paraId="61D0C774" w14:textId="77777777" w:rsidTr="00105417">
        <w:trPr>
          <w:trHeight w:val="293"/>
        </w:trPr>
        <w:tc>
          <w:tcPr>
            <w:tcW w:w="5328" w:type="dxa"/>
            <w:vMerge w:val="restart"/>
          </w:tcPr>
          <w:p w14:paraId="73D8DE30" w14:textId="77777777" w:rsidR="00173BAE" w:rsidRDefault="00173BAE" w:rsidP="00105417">
            <w:pPr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  <w:t>Obiettivi programmati</w:t>
            </w:r>
          </w:p>
        </w:tc>
      </w:tr>
      <w:tr w:rsidR="00173BAE" w14:paraId="5DF77820" w14:textId="77777777" w:rsidTr="00105417">
        <w:trPr>
          <w:trHeight w:val="293"/>
        </w:trPr>
        <w:tc>
          <w:tcPr>
            <w:tcW w:w="5328" w:type="dxa"/>
            <w:vMerge/>
            <w:vAlign w:val="center"/>
          </w:tcPr>
          <w:p w14:paraId="21809C43" w14:textId="77777777" w:rsidR="00173BAE" w:rsidRDefault="00173BAE" w:rsidP="00105417">
            <w:pPr>
              <w:rPr>
                <w:rFonts w:cs="Times New Roman"/>
                <w:b/>
                <w:sz w:val="24"/>
                <w:szCs w:val="24"/>
              </w:rPr>
            </w:pPr>
          </w:p>
        </w:tc>
      </w:tr>
      <w:tr w:rsidR="00173BAE" w14:paraId="14ADF017" w14:textId="77777777" w:rsidTr="00105417">
        <w:tc>
          <w:tcPr>
            <w:tcW w:w="5328" w:type="dxa"/>
          </w:tcPr>
          <w:p w14:paraId="79C84FE5" w14:textId="6F809B1B" w:rsidR="00173BAE" w:rsidRDefault="00173BAE" w:rsidP="00105417">
            <w:pPr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1 Comprendere il senso di essere classe</w:t>
            </w:r>
          </w:p>
        </w:tc>
      </w:tr>
      <w:tr w:rsidR="00173BAE" w14:paraId="0E7852C7" w14:textId="77777777" w:rsidTr="00105417">
        <w:tc>
          <w:tcPr>
            <w:tcW w:w="5328" w:type="dxa"/>
          </w:tcPr>
          <w:p w14:paraId="6FE06B68" w14:textId="77777777" w:rsidR="00173BAE" w:rsidRDefault="00173BAE" w:rsidP="00105417">
            <w:pPr>
              <w:jc w:val="both"/>
              <w:rPr>
                <w:rFonts w:eastAsia="MS Mincho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2</w:t>
            </w:r>
            <w:r>
              <w:rPr>
                <w:rFonts w:ascii="Times New Roman" w:eastAsia="MS Mincho" w:hAnsi="Times New Roman" w:cs="Times New Roman"/>
                <w:sz w:val="24"/>
                <w:szCs w:val="24"/>
                <w:lang w:eastAsia="it-IT"/>
              </w:rPr>
              <w:t xml:space="preserve"> Potenziare l'acquisizione dell'uso consapevole delle tecniche espressive e degli strumenti di riferimento</w:t>
            </w:r>
          </w:p>
          <w:p w14:paraId="0F8578CF" w14:textId="77777777" w:rsidR="00173BAE" w:rsidRDefault="00173BAE" w:rsidP="00105417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173BAE" w14:paraId="147DBCA9" w14:textId="77777777" w:rsidTr="00105417">
        <w:tc>
          <w:tcPr>
            <w:tcW w:w="5328" w:type="dxa"/>
          </w:tcPr>
          <w:p w14:paraId="390C4AE6" w14:textId="77777777" w:rsidR="00173BAE" w:rsidRDefault="00173BAE" w:rsidP="00105417">
            <w:pPr>
              <w:rPr>
                <w:rFonts w:eastAsia="MS Mincho" w:cs="Times New Roman"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eastAsia="it-IT"/>
              </w:rPr>
              <w:t>3 Potenziare l'acquisizione del rigore espositivo;</w:t>
            </w:r>
          </w:p>
          <w:p w14:paraId="27A232A5" w14:textId="77777777" w:rsidR="00173BAE" w:rsidRDefault="00173BAE" w:rsidP="00105417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173BAE" w14:paraId="13457D78" w14:textId="77777777" w:rsidTr="00105417">
        <w:tc>
          <w:tcPr>
            <w:tcW w:w="5328" w:type="dxa"/>
          </w:tcPr>
          <w:p w14:paraId="36BB5545" w14:textId="54C8E14C" w:rsidR="00173BAE" w:rsidRDefault="00173BAE" w:rsidP="00105417">
            <w:pPr>
              <w:jc w:val="both"/>
              <w:rPr>
                <w:rFonts w:eastAsia="MS Mincho" w:cs="Times New Roman"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eastAsia="it-IT"/>
              </w:rPr>
              <w:t>4Ottenere la capacità di autovalutarsi e di sviluppare spirito critico e consapevolezza</w:t>
            </w:r>
          </w:p>
          <w:p w14:paraId="4BC3028B" w14:textId="77777777" w:rsidR="00173BAE" w:rsidRDefault="00173BAE" w:rsidP="00105417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173BAE" w14:paraId="35159B91" w14:textId="77777777" w:rsidTr="00105417">
        <w:tc>
          <w:tcPr>
            <w:tcW w:w="5328" w:type="dxa"/>
          </w:tcPr>
          <w:p w14:paraId="6BEB1871" w14:textId="77777777" w:rsidR="00173BAE" w:rsidRDefault="00173BAE" w:rsidP="00105417">
            <w:pPr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5 Essere in grado di operare nell’ambito della disciplina</w:t>
            </w:r>
          </w:p>
        </w:tc>
      </w:tr>
      <w:tr w:rsidR="00173BAE" w14:paraId="5BE934D6" w14:textId="77777777" w:rsidTr="00105417">
        <w:tc>
          <w:tcPr>
            <w:tcW w:w="5328" w:type="dxa"/>
          </w:tcPr>
          <w:p w14:paraId="18FDCE8A" w14:textId="77777777" w:rsidR="00173BAE" w:rsidRDefault="00173BAE" w:rsidP="00105417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</w:tr>
    </w:tbl>
    <w:p w14:paraId="1C9CD222" w14:textId="77777777" w:rsidR="00173BAE" w:rsidRDefault="00173BAE" w:rsidP="00173BAE">
      <w:pPr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00B99A26" w14:textId="77777777" w:rsidR="00173BAE" w:rsidRDefault="00173BAE" w:rsidP="00173BAE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Modulo I – Grammatica e sintassi della lingua italiana</w:t>
      </w:r>
    </w:p>
    <w:p w14:paraId="6B5B5867" w14:textId="77777777" w:rsidR="00173BAE" w:rsidRDefault="00173BAE" w:rsidP="00173BAE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Modulo II – antologia</w:t>
      </w:r>
    </w:p>
    <w:p w14:paraId="2A5B54E4" w14:textId="77777777" w:rsidR="00173BAE" w:rsidRDefault="00173BAE" w:rsidP="00173BAE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 Modulo III – epica</w:t>
      </w:r>
    </w:p>
    <w:p w14:paraId="0CD47C62" w14:textId="77777777" w:rsidR="00173BAE" w:rsidRDefault="00173BAE" w:rsidP="00173BAE">
      <w:pPr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Metodologia: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>lezione di tipo frontale; dialogico; assegnazioni di esercitazioni soprattutto in vista delle verifiche scritte; correzione degli esercizi per casa e lavori di gruppo in classe.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Si procederà, lezione interattiva (discussioni sui libri o a tema, interrogazioni collettive), Lezione multimediale, Cooperative learning,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Problem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solving .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Debate</w:t>
      </w:r>
      <w:proofErr w:type="spellEnd"/>
    </w:p>
    <w:p w14:paraId="4EB46F00" w14:textId="77777777" w:rsidR="00173BAE" w:rsidRDefault="00173BAE" w:rsidP="00173BAE">
      <w:pPr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</w:p>
    <w:p w14:paraId="7B134410" w14:textId="77777777" w:rsidR="00173BAE" w:rsidRDefault="00173BAE" w:rsidP="00173BAE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</w:pPr>
    </w:p>
    <w:p w14:paraId="2D271DB0" w14:textId="77777777" w:rsidR="00173BAE" w:rsidRDefault="00173BAE" w:rsidP="00173BAE">
      <w:pPr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  <w:t>Strumenti e sussidi: oltre ai libri di testo, si utilizzeranno dispense e fotocopie integrative; appunti delle spiegazioni in classe, schemi, mappe concettuali. Testi in adozione</w:t>
      </w:r>
    </w:p>
    <w:p w14:paraId="50AAB6CA" w14:textId="77777777" w:rsidR="00173BAE" w:rsidRDefault="00173BAE" w:rsidP="00173BAE">
      <w:pPr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403332A8" w14:textId="77777777" w:rsidR="00173BAE" w:rsidRDefault="00173BAE" w:rsidP="00173BAE">
      <w:pPr>
        <w:widowControl/>
        <w:numPr>
          <w:ilvl w:val="0"/>
          <w:numId w:val="4"/>
        </w:numPr>
        <w:suppressAutoHyphens/>
        <w:autoSpaceDE/>
        <w:autoSpaceDN/>
        <w:spacing w:after="160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Baricco, Scuola Holden, </w:t>
      </w:r>
      <w:r>
        <w:rPr>
          <w:rFonts w:ascii="Times New Roman" w:hAnsi="Times New Roman" w:cs="Times New Roman"/>
          <w:i/>
          <w:iCs/>
          <w:sz w:val="24"/>
          <w:szCs w:val="24"/>
        </w:rPr>
        <w:t>La seconda luna</w:t>
      </w:r>
      <w:r>
        <w:rPr>
          <w:rFonts w:ascii="Times New Roman" w:hAnsi="Times New Roman" w:cs="Times New Roman"/>
          <w:sz w:val="24"/>
          <w:szCs w:val="24"/>
        </w:rPr>
        <w:t>, vol. 1, Bologna, Zanichelli, 2018</w:t>
      </w:r>
    </w:p>
    <w:p w14:paraId="072B379E" w14:textId="77777777" w:rsidR="00173BAE" w:rsidRDefault="00173BAE" w:rsidP="00173BAE">
      <w:pPr>
        <w:ind w:left="360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M. Bettini, l. Ferro,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Mythos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Milano, Palumbo Editore, 2022</w:t>
      </w:r>
    </w:p>
    <w:p w14:paraId="2001610C" w14:textId="77777777" w:rsidR="00173BAE" w:rsidRDefault="00173BAE" w:rsidP="00173BAE">
      <w:pPr>
        <w:ind w:left="360"/>
        <w:jc w:val="both"/>
        <w:rPr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  <w:tab/>
        <w:t>G.L. Beccaria, M. Pregliasco,</w:t>
      </w:r>
      <w:bookmarkStart w:id="0" w:name="Copia_di__GoBack_1"/>
      <w:bookmarkEnd w:id="0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it-IT"/>
        </w:rPr>
        <w:t>Parole per… leggere, pensare, comunicare, scrivere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  <w:t>, Firenze, Le Monnier, 2019</w:t>
      </w:r>
    </w:p>
    <w:p w14:paraId="6FF4C91F" w14:textId="77777777" w:rsidR="00173BAE" w:rsidRDefault="00173BAE" w:rsidP="00173BAE">
      <w:pPr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1CD49A35" w14:textId="77777777" w:rsidR="00173BAE" w:rsidRDefault="00173BAE" w:rsidP="00173BAE">
      <w:pPr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Tipologia delle prove di verifica: </w:t>
      </w:r>
      <w:r>
        <w:rPr>
          <w:rFonts w:ascii="Times New Roman" w:eastAsia="Georgia" w:hAnsi="Times New Roman" w:cs="Times New Roman"/>
          <w:sz w:val="24"/>
          <w:szCs w:val="24"/>
          <w:lang w:eastAsia="it-IT"/>
        </w:rPr>
        <w:t xml:space="preserve">prove orali, prove scritte </w:t>
      </w:r>
    </w:p>
    <w:p w14:paraId="232CA51E" w14:textId="77777777" w:rsidR="00173BAE" w:rsidRDefault="00173BAE" w:rsidP="00173BAE">
      <w:pPr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Criteri di valutazione </w:t>
      </w:r>
    </w:p>
    <w:p w14:paraId="02C73CC7" w14:textId="77777777" w:rsidR="00173BAE" w:rsidRDefault="00173BAE" w:rsidP="00173BAE">
      <w:pPr>
        <w:tabs>
          <w:tab w:val="left" w:pos="2730"/>
        </w:tabs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</w:p>
    <w:tbl>
      <w:tblPr>
        <w:tblW w:w="8707" w:type="dxa"/>
        <w:tblInd w:w="761" w:type="dxa"/>
        <w:tblLayout w:type="fixed"/>
        <w:tblLook w:val="01E0" w:firstRow="1" w:lastRow="1" w:firstColumn="1" w:lastColumn="1" w:noHBand="0" w:noVBand="0"/>
      </w:tblPr>
      <w:tblGrid>
        <w:gridCol w:w="657"/>
        <w:gridCol w:w="8050"/>
      </w:tblGrid>
      <w:tr w:rsidR="00173BAE" w14:paraId="7DE23836" w14:textId="77777777" w:rsidTr="00105417"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735FB5" w14:textId="77777777" w:rsidR="00173BAE" w:rsidRDefault="00173BAE" w:rsidP="00105417">
            <w:pPr>
              <w:tabs>
                <w:tab w:val="left" w:pos="2730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1-2</w:t>
            </w:r>
          </w:p>
        </w:tc>
        <w:tc>
          <w:tcPr>
            <w:tcW w:w="8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2B6C2F" w14:textId="77777777" w:rsidR="00173BAE" w:rsidRDefault="00173BAE" w:rsidP="00105417">
            <w:pPr>
              <w:tabs>
                <w:tab w:val="left" w:pos="2730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VOTO NULLO. Verifica orale: Rifiuto del dialogo educativo, l’alunno si sottrae           volontariamente alla verifica. Verifica scritta: consegna in bianco.</w:t>
            </w:r>
          </w:p>
        </w:tc>
      </w:tr>
      <w:tr w:rsidR="00173BAE" w14:paraId="5F1B6162" w14:textId="77777777" w:rsidTr="00105417"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937A75" w14:textId="77777777" w:rsidR="00173BAE" w:rsidRDefault="00173BAE" w:rsidP="00105417">
            <w:pPr>
              <w:tabs>
                <w:tab w:val="left" w:pos="2730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  <w:p w14:paraId="36CDCAAC" w14:textId="77777777" w:rsidR="00173BAE" w:rsidRDefault="00173BAE" w:rsidP="00105417">
            <w:pPr>
              <w:tabs>
                <w:tab w:val="left" w:pos="2730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 3</w:t>
            </w:r>
          </w:p>
        </w:tc>
        <w:tc>
          <w:tcPr>
            <w:tcW w:w="8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E4FF1B" w14:textId="77777777" w:rsidR="00173BAE" w:rsidRDefault="00173BAE" w:rsidP="0010541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NEGATIVO. Verifica orale: esposizione carente, difficoltà espositive, dimostrazione di scarsissimo interesse per l’argomento, incapacità di recepire le sollecitazioni dell’insegnante. Verifica scritta: svolta solo parzialmente, senza alcuna competenza lessicale, con gravi errori concettuali.</w:t>
            </w:r>
          </w:p>
        </w:tc>
      </w:tr>
      <w:tr w:rsidR="00173BAE" w14:paraId="4050D2DE" w14:textId="77777777" w:rsidTr="00105417"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73DDBE" w14:textId="77777777" w:rsidR="00173BAE" w:rsidRDefault="00173BAE" w:rsidP="00105417">
            <w:pPr>
              <w:tabs>
                <w:tab w:val="left" w:pos="2730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  <w:p w14:paraId="500EA680" w14:textId="77777777" w:rsidR="00173BAE" w:rsidRDefault="00173BAE" w:rsidP="00105417">
            <w:pPr>
              <w:tabs>
                <w:tab w:val="left" w:pos="2730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 4</w:t>
            </w:r>
          </w:p>
        </w:tc>
        <w:tc>
          <w:tcPr>
            <w:tcW w:w="8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166C97" w14:textId="77777777" w:rsidR="00173BAE" w:rsidRDefault="00173BAE" w:rsidP="00105417">
            <w:pPr>
              <w:tabs>
                <w:tab w:val="left" w:pos="2730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GRAVEMENTE INSUFFICIENTE. Verifica orale: conoscenze sporadiche dei contenuti essenziali. Competenze molto parziali. Espressione molto precaria nella formulazione del periodo e nell’uso lessicale. Capacità analitiche limitate. Verifica scritta: svolta solo in parte e con errori concettuali diffusi, oppure svolta completamente ma con errori concettuali gravi e diffusi</w:t>
            </w:r>
          </w:p>
        </w:tc>
      </w:tr>
      <w:tr w:rsidR="00173BAE" w14:paraId="373A46A2" w14:textId="77777777" w:rsidTr="00105417"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66BB5" w14:textId="77777777" w:rsidR="00173BAE" w:rsidRDefault="00173BAE" w:rsidP="00105417">
            <w:pPr>
              <w:tabs>
                <w:tab w:val="left" w:pos="2730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  <w:p w14:paraId="2C4EEF86" w14:textId="77777777" w:rsidR="00173BAE" w:rsidRDefault="00173BAE" w:rsidP="00105417">
            <w:pPr>
              <w:tabs>
                <w:tab w:val="left" w:pos="2730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  5</w:t>
            </w:r>
          </w:p>
        </w:tc>
        <w:tc>
          <w:tcPr>
            <w:tcW w:w="8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47A964" w14:textId="77777777" w:rsidR="00173BAE" w:rsidRDefault="00173BAE" w:rsidP="00105417">
            <w:pPr>
              <w:tabs>
                <w:tab w:val="left" w:pos="2730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INSUFFICIENTE. Verifica orale: conoscenza frammentaria e imprecisa dei contenuti. Competenze incerte. Espressione impropria e impacciata, povertà lessicale. Verifica scritta: svolta in maniera incompleta; oppure completata, ma con diversi errori non gravi o con diffusi errori morfosintattici.</w:t>
            </w:r>
          </w:p>
        </w:tc>
      </w:tr>
      <w:tr w:rsidR="00173BAE" w14:paraId="1DADA143" w14:textId="77777777" w:rsidTr="00105417"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B47E81" w14:textId="77777777" w:rsidR="00173BAE" w:rsidRDefault="00173BAE" w:rsidP="00105417">
            <w:pPr>
              <w:tabs>
                <w:tab w:val="left" w:pos="2730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  <w:p w14:paraId="146609E9" w14:textId="77777777" w:rsidR="00173BAE" w:rsidRDefault="00173BAE" w:rsidP="00105417">
            <w:pPr>
              <w:tabs>
                <w:tab w:val="left" w:pos="2730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  6</w:t>
            </w:r>
          </w:p>
        </w:tc>
        <w:tc>
          <w:tcPr>
            <w:tcW w:w="8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96EA77" w14:textId="77777777" w:rsidR="00173BAE" w:rsidRDefault="00173BAE" w:rsidP="00105417">
            <w:pPr>
              <w:tabs>
                <w:tab w:val="left" w:pos="2730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SUFFICIENTE. Verifica orale: conoscenza dei contenuti essenziali, esposti con un linguaggio semplice, ma sostanzialmente corretto. Competenze essenziali relative alle singole unità formative. Verifica scritta: svolta per intero, in conformità con i contenuti richiesti; esposizione lineare, pur se con un lessico ordinario e/o in parte appropriato</w:t>
            </w:r>
          </w:p>
        </w:tc>
      </w:tr>
      <w:tr w:rsidR="00173BAE" w14:paraId="2527D548" w14:textId="77777777" w:rsidTr="00105417"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104C80" w14:textId="77777777" w:rsidR="00173BAE" w:rsidRDefault="00173BAE" w:rsidP="00105417">
            <w:pPr>
              <w:tabs>
                <w:tab w:val="left" w:pos="2730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  <w:p w14:paraId="71539713" w14:textId="77777777" w:rsidR="00173BAE" w:rsidRDefault="00173BAE" w:rsidP="00105417">
            <w:pPr>
              <w:tabs>
                <w:tab w:val="left" w:pos="2730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  <w:p w14:paraId="2ED7A62B" w14:textId="77777777" w:rsidR="00173BAE" w:rsidRDefault="00173BAE" w:rsidP="00105417">
            <w:pPr>
              <w:tabs>
                <w:tab w:val="left" w:pos="2730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  7</w:t>
            </w:r>
          </w:p>
        </w:tc>
        <w:tc>
          <w:tcPr>
            <w:tcW w:w="8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0E999D" w14:textId="77777777" w:rsidR="00173BAE" w:rsidRDefault="00173BAE" w:rsidP="00105417">
            <w:pPr>
              <w:tabs>
                <w:tab w:val="left" w:pos="2730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DISCRETO. Verifica orale: conoscenza e comprensione dei contenuti essenziali; capacità di cogliere alcuni spunti di riflessione dai nuclei cognitivi; esposizione articolata e coerente, anche se non completa, dei contenuti essenziali. Verifica scritta: svolta con alcuni spunti riflessivi che denotano la personale assimilazione dei contenuti; espressione corretta, appropriata nella formulazione dei periodi e del lessico.</w:t>
            </w:r>
          </w:p>
        </w:tc>
      </w:tr>
      <w:tr w:rsidR="00173BAE" w14:paraId="72933522" w14:textId="77777777" w:rsidTr="00105417"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2DFC4F" w14:textId="77777777" w:rsidR="00173BAE" w:rsidRDefault="00173BAE" w:rsidP="00105417">
            <w:pPr>
              <w:tabs>
                <w:tab w:val="left" w:pos="2730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  <w:p w14:paraId="73350B4F" w14:textId="77777777" w:rsidR="00173BAE" w:rsidRDefault="00173BAE" w:rsidP="00105417">
            <w:pPr>
              <w:tabs>
                <w:tab w:val="left" w:pos="2730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  8</w:t>
            </w:r>
          </w:p>
        </w:tc>
        <w:tc>
          <w:tcPr>
            <w:tcW w:w="8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FFC0C5" w14:textId="77777777" w:rsidR="00173BAE" w:rsidRDefault="00173BAE" w:rsidP="00105417">
            <w:pPr>
              <w:tabs>
                <w:tab w:val="left" w:pos="2730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BUONO. Verifica orale: conoscenza, comprensione e applicazione dei contenuti essenziali. Conoscenza completa e ragionata dei nuclei cognitivi. Esposizione sicura e padronanza del linguaggio specifico. Verifica scritta: svolta con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una  competenza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 che denota la personale comprensione e applicazione dei contenuti essenziali. Uso del lessico specifico.</w:t>
            </w:r>
          </w:p>
        </w:tc>
      </w:tr>
      <w:tr w:rsidR="00173BAE" w14:paraId="3F47C39D" w14:textId="77777777" w:rsidTr="00105417"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6A44F4" w14:textId="77777777" w:rsidR="00173BAE" w:rsidRDefault="00173BAE" w:rsidP="00105417">
            <w:pPr>
              <w:tabs>
                <w:tab w:val="left" w:pos="2730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  <w:p w14:paraId="4BE3F1D2" w14:textId="77777777" w:rsidR="00173BAE" w:rsidRDefault="00173BAE" w:rsidP="00105417">
            <w:pPr>
              <w:tabs>
                <w:tab w:val="left" w:pos="2730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  9</w:t>
            </w:r>
          </w:p>
        </w:tc>
        <w:tc>
          <w:tcPr>
            <w:tcW w:w="8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C0F370" w14:textId="77777777" w:rsidR="00173BAE" w:rsidRDefault="00173BAE" w:rsidP="00105417">
            <w:pPr>
              <w:tabs>
                <w:tab w:val="left" w:pos="2730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OTTIMO. Verifica orale: conoscenza completa dei contenuti essenziali, precisa nei riferimenti e con gli approfondimenti previsti dal programma. Capacità espressiva, logica, analitica e sintetica. Verifica scritta: svolta in ogni sua parte in modo completo e creativo con riferimenti intertestuali.</w:t>
            </w:r>
          </w:p>
        </w:tc>
      </w:tr>
      <w:tr w:rsidR="00173BAE" w14:paraId="79E692A2" w14:textId="77777777" w:rsidTr="00105417"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283328" w14:textId="77777777" w:rsidR="00173BAE" w:rsidRDefault="00173BAE" w:rsidP="00105417">
            <w:pPr>
              <w:tabs>
                <w:tab w:val="left" w:pos="2730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  <w:p w14:paraId="043F5D34" w14:textId="77777777" w:rsidR="00173BAE" w:rsidRDefault="00173BAE" w:rsidP="00105417">
            <w:pPr>
              <w:tabs>
                <w:tab w:val="left" w:pos="2730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 10</w:t>
            </w:r>
          </w:p>
        </w:tc>
        <w:tc>
          <w:tcPr>
            <w:tcW w:w="8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E734F0" w14:textId="77777777" w:rsidR="00173BAE" w:rsidRDefault="00173BAE" w:rsidP="00105417">
            <w:pPr>
              <w:tabs>
                <w:tab w:val="left" w:pos="2730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ECCELLENTE. Verifica orale: conoscenza completa, approfondita e personalizzata dei contenuti. Competenza e capacità espositiva brillante. Verifica scritta: perfettamente svolta in ogni sua parte, con riferimenti intertestuali e spunti critici originali.</w:t>
            </w:r>
          </w:p>
        </w:tc>
      </w:tr>
    </w:tbl>
    <w:p w14:paraId="1D943A94" w14:textId="77777777" w:rsidR="00173BAE" w:rsidRDefault="00173BAE" w:rsidP="00173BAE">
      <w:pPr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</w:p>
    <w:p w14:paraId="5A97FEA1" w14:textId="77777777" w:rsidR="00173BAE" w:rsidRDefault="00173BAE" w:rsidP="00173BAE">
      <w:pPr>
        <w:pStyle w:val="NormaleWeb"/>
        <w:rPr>
          <w:sz w:val="24"/>
          <w:szCs w:val="24"/>
        </w:rPr>
      </w:pPr>
      <w:r>
        <w:rPr>
          <w:sz w:val="24"/>
          <w:szCs w:val="24"/>
        </w:rPr>
        <w:t>La valutazione conclusiva, oltre ai precedenti parametri, ha fatto e farà riferimento anche a: frequenza, attenzione in classe, interesse mostrato per la disciplina, partecipazione attiva, disponibilità al dialogo educativo.</w:t>
      </w:r>
    </w:p>
    <w:p w14:paraId="14104F8A" w14:textId="77777777" w:rsidR="00173BAE" w:rsidRDefault="00173BAE" w:rsidP="00173BAE">
      <w:pPr>
        <w:spacing w:after="506" w:line="249" w:lineRule="exact"/>
        <w:ind w:left="-5" w:hanging="10"/>
        <w:jc w:val="right"/>
      </w:pPr>
      <w:r>
        <w:rPr>
          <w:rFonts w:ascii="Times New Roman" w:hAnsi="Times New Roman" w:cs="Times New Roman"/>
          <w:sz w:val="24"/>
          <w:szCs w:val="24"/>
        </w:rPr>
        <w:t xml:space="preserve">La docente </w:t>
      </w:r>
    </w:p>
    <w:p w14:paraId="50C82DEF" w14:textId="77777777" w:rsidR="00173BAE" w:rsidRDefault="00173BAE" w:rsidP="00173BAE">
      <w:pPr>
        <w:spacing w:after="506" w:line="249" w:lineRule="exact"/>
        <w:ind w:left="-5" w:hanging="10"/>
        <w:jc w:val="right"/>
      </w:pPr>
      <w:r>
        <w:rPr>
          <w:rFonts w:ascii="Times New Roman" w:hAnsi="Times New Roman" w:cs="Times New Roman"/>
          <w:sz w:val="24"/>
          <w:szCs w:val="24"/>
        </w:rPr>
        <w:t xml:space="preserve">Prof. </w:t>
      </w:r>
      <w:proofErr w:type="spellStart"/>
      <w:r>
        <w:rPr>
          <w:rFonts w:ascii="Times New Roman" w:hAnsi="Times New Roman" w:cs="Times New Roman"/>
          <w:sz w:val="24"/>
          <w:szCs w:val="24"/>
        </w:rPr>
        <w:t>ssa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Francesca Costagliola</w:t>
      </w:r>
    </w:p>
    <w:p w14:paraId="3F3CF30E" w14:textId="72BB9002" w:rsidR="00FA4499" w:rsidRDefault="00FA4499" w:rsidP="00173BAE">
      <w:pPr>
        <w:spacing w:before="280"/>
        <w:jc w:val="both"/>
        <w:rPr>
          <w:rFonts w:ascii="Calibri"/>
          <w:sz w:val="16"/>
        </w:rPr>
      </w:pPr>
    </w:p>
    <w:sectPr w:rsidR="00FA4499">
      <w:type w:val="continuous"/>
      <w:pgSz w:w="11910" w:h="16840"/>
      <w:pgMar w:top="800" w:right="850" w:bottom="280" w:left="992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B0286A"/>
    <w:multiLevelType w:val="multilevel"/>
    <w:tmpl w:val="4A2E2EB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9AE609C"/>
    <w:multiLevelType w:val="hybridMultilevel"/>
    <w:tmpl w:val="B5C26AE0"/>
    <w:lvl w:ilvl="0" w:tplc="A9D2912C">
      <w:start w:val="1"/>
      <w:numFmt w:val="upperLetter"/>
      <w:lvlText w:val="%1."/>
      <w:lvlJc w:val="left"/>
      <w:pPr>
        <w:ind w:left="37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94" w:hanging="360"/>
      </w:pPr>
    </w:lvl>
    <w:lvl w:ilvl="2" w:tplc="0410001B" w:tentative="1">
      <w:start w:val="1"/>
      <w:numFmt w:val="lowerRoman"/>
      <w:lvlText w:val="%3."/>
      <w:lvlJc w:val="right"/>
      <w:pPr>
        <w:ind w:left="1814" w:hanging="180"/>
      </w:pPr>
    </w:lvl>
    <w:lvl w:ilvl="3" w:tplc="0410000F" w:tentative="1">
      <w:start w:val="1"/>
      <w:numFmt w:val="decimal"/>
      <w:lvlText w:val="%4."/>
      <w:lvlJc w:val="left"/>
      <w:pPr>
        <w:ind w:left="2534" w:hanging="360"/>
      </w:pPr>
    </w:lvl>
    <w:lvl w:ilvl="4" w:tplc="04100019" w:tentative="1">
      <w:start w:val="1"/>
      <w:numFmt w:val="lowerLetter"/>
      <w:lvlText w:val="%5."/>
      <w:lvlJc w:val="left"/>
      <w:pPr>
        <w:ind w:left="3254" w:hanging="360"/>
      </w:pPr>
    </w:lvl>
    <w:lvl w:ilvl="5" w:tplc="0410001B" w:tentative="1">
      <w:start w:val="1"/>
      <w:numFmt w:val="lowerRoman"/>
      <w:lvlText w:val="%6."/>
      <w:lvlJc w:val="right"/>
      <w:pPr>
        <w:ind w:left="3974" w:hanging="180"/>
      </w:pPr>
    </w:lvl>
    <w:lvl w:ilvl="6" w:tplc="0410000F" w:tentative="1">
      <w:start w:val="1"/>
      <w:numFmt w:val="decimal"/>
      <w:lvlText w:val="%7."/>
      <w:lvlJc w:val="left"/>
      <w:pPr>
        <w:ind w:left="4694" w:hanging="360"/>
      </w:pPr>
    </w:lvl>
    <w:lvl w:ilvl="7" w:tplc="04100019" w:tentative="1">
      <w:start w:val="1"/>
      <w:numFmt w:val="lowerLetter"/>
      <w:lvlText w:val="%8."/>
      <w:lvlJc w:val="left"/>
      <w:pPr>
        <w:ind w:left="5414" w:hanging="360"/>
      </w:pPr>
    </w:lvl>
    <w:lvl w:ilvl="8" w:tplc="0410001B" w:tentative="1">
      <w:start w:val="1"/>
      <w:numFmt w:val="lowerRoman"/>
      <w:lvlText w:val="%9."/>
      <w:lvlJc w:val="right"/>
      <w:pPr>
        <w:ind w:left="6134" w:hanging="180"/>
      </w:pPr>
    </w:lvl>
  </w:abstractNum>
  <w:abstractNum w:abstractNumId="2" w15:restartNumberingAfterBreak="0">
    <w:nsid w:val="4BC87CCF"/>
    <w:multiLevelType w:val="multilevel"/>
    <w:tmpl w:val="DC22BDF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71830F27"/>
    <w:multiLevelType w:val="multilevel"/>
    <w:tmpl w:val="03CE2E5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FA4499"/>
    <w:rsid w:val="00173BAE"/>
    <w:rsid w:val="001F24FF"/>
    <w:rsid w:val="00414DAB"/>
    <w:rsid w:val="009267B3"/>
    <w:rsid w:val="00FA032F"/>
    <w:rsid w:val="00FA44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A73A7"/>
  <w15:docId w15:val="{F70C03E9-6205-4342-8FB2-35B0925000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Arial" w:eastAsia="Arial" w:hAnsi="Arial" w:cs="Arial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pPr>
      <w:jc w:val="center"/>
    </w:pPr>
    <w:rPr>
      <w:b/>
      <w:bCs/>
      <w:sz w:val="20"/>
      <w:szCs w:val="20"/>
    </w:rPr>
  </w:style>
  <w:style w:type="paragraph" w:styleId="Paragrafoelenco">
    <w:name w:val="List Paragraph"/>
    <w:basedOn w:val="Normale"/>
    <w:uiPriority w:val="34"/>
    <w:qFormat/>
  </w:style>
  <w:style w:type="paragraph" w:customStyle="1" w:styleId="TableParagraph">
    <w:name w:val="Table Paragraph"/>
    <w:basedOn w:val="Normale"/>
    <w:uiPriority w:val="1"/>
    <w:qFormat/>
  </w:style>
  <w:style w:type="paragraph" w:styleId="NormaleWeb">
    <w:name w:val="Normal (Web)"/>
    <w:basedOn w:val="Normale"/>
    <w:semiHidden/>
    <w:unhideWhenUsed/>
    <w:rsid w:val="00173BAE"/>
    <w:pPr>
      <w:widowControl/>
      <w:suppressAutoHyphens/>
      <w:autoSpaceDE/>
      <w:autoSpaceDN/>
      <w:spacing w:before="280"/>
      <w:jc w:val="both"/>
    </w:pPr>
    <w:rPr>
      <w:rFonts w:ascii="Times New Roman" w:eastAsia="Times New Roman" w:hAnsi="Times New Roman" w:cs="Times New Roman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hyperlink" Target="mailto:gris00900x@istruzione.it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hyperlink" Target="http://www.daverrazzano.edu.it/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5" Type="http://schemas.openxmlformats.org/officeDocument/2006/relationships/fontTable" Target="fontTable.xml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hyperlink" Target="mailto:segreteria@daverrazzano.i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866</Words>
  <Characters>4937</Characters>
  <Application>Microsoft Office Word</Application>
  <DocSecurity>0</DocSecurity>
  <Lines>41</Lines>
  <Paragraphs>11</Paragraphs>
  <ScaleCrop>false</ScaleCrop>
  <Company/>
  <LinksUpToDate>false</LinksUpToDate>
  <CharactersWithSpaces>5792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NAUTICO</dc:creator>
  <cp:lastModifiedBy>Principale</cp:lastModifiedBy>
  <cp:revision>6</cp:revision>
  <dcterms:created xsi:type="dcterms:W3CDTF">2025-05-30T14:43:00Z</dcterms:created>
  <dcterms:modified xsi:type="dcterms:W3CDTF">2025-05-30T18:46:00Z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2024-10-17T00:00:00Z</vt:filetime>
  </property>
  <property fmtid="{D5CDD505-2E9C-101B-9397-08002B2CF9AE}" pid="3" name="Creator">
    <vt:lpwstr>Microsoft® Word LTSC</vt:lpwstr>
  </property>
  <property fmtid="{D5CDD505-2E9C-101B-9397-08002B2CF9AE}" pid="4" name="LastSaved">
    <vt:filetime>2025-05-30T00:00:00Z</vt:filetime>
  </property>
  <property fmtid="{D5CDD505-2E9C-101B-9397-08002B2CF9AE}" pid="5" name="Producer">
    <vt:lpwstr>Microsoft® Word LTSC</vt:lpwstr>
  </property>
</Properties>
</file>