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197DB771" w:rsidR="00E502E5" w:rsidRDefault="00A44367" w:rsidP="00D6329A">
      <w:pPr>
        <w:jc w:val="center"/>
        <w:rPr>
          <w:b/>
        </w:rPr>
      </w:pPr>
      <w:r>
        <w:rPr>
          <w:b/>
        </w:rPr>
        <w:t xml:space="preserve">Classe </w:t>
      </w:r>
      <w:r w:rsidR="00940337">
        <w:rPr>
          <w:b/>
        </w:rPr>
        <w:t>4A</w:t>
      </w:r>
      <w:r w:rsidR="007B5A43">
        <w:rPr>
          <w:b/>
        </w:rPr>
        <w:t xml:space="preserve"> </w:t>
      </w:r>
      <w:r w:rsidR="00940337">
        <w:rPr>
          <w:b/>
        </w:rPr>
        <w:t>Sala e Vendita</w:t>
      </w:r>
      <w:r w:rsidR="00D6329A">
        <w:rPr>
          <w:b/>
        </w:rPr>
        <w:t xml:space="preserve"> </w:t>
      </w:r>
      <w:r w:rsidR="00E502E5">
        <w:rPr>
          <w:b/>
        </w:rPr>
        <w:t>a.s. 2024-25</w:t>
      </w:r>
    </w:p>
    <w:p w14:paraId="24844C75" w14:textId="1601B1A7" w:rsidR="00CD6C66" w:rsidRPr="00AE4650" w:rsidRDefault="00CD6C66" w:rsidP="00CD6C66">
      <w:pPr>
        <w:jc w:val="both"/>
      </w:pPr>
    </w:p>
    <w:p w14:paraId="14216E25" w14:textId="67725497" w:rsidR="00AE4650" w:rsidRDefault="00AE4650" w:rsidP="00AE4650">
      <w:pPr>
        <w:jc w:val="both"/>
        <w:rPr>
          <w:lang w:val="fr-FR"/>
        </w:rPr>
      </w:pPr>
      <w:r w:rsidRPr="00AE4650">
        <w:rPr>
          <w:b/>
          <w:bCs/>
          <w:lang w:val="fr-FR"/>
        </w:rPr>
        <w:t xml:space="preserve">Mesi: </w:t>
      </w:r>
      <w:r w:rsidRPr="00AE4650">
        <w:rPr>
          <w:lang w:val="fr-FR"/>
        </w:rPr>
        <w:t xml:space="preserve">settembre – ottobre </w:t>
      </w:r>
      <w:r w:rsidR="00952F51">
        <w:rPr>
          <w:lang w:val="fr-FR"/>
        </w:rPr>
        <w:t>- novembre</w:t>
      </w:r>
    </w:p>
    <w:p w14:paraId="51D14917" w14:textId="77777777" w:rsidR="00222A7D" w:rsidRPr="00AE4650" w:rsidRDefault="00222A7D" w:rsidP="00AE4650">
      <w:pPr>
        <w:jc w:val="both"/>
        <w:rPr>
          <w:lang w:val="fr-FR"/>
        </w:rPr>
      </w:pPr>
    </w:p>
    <w:p w14:paraId="618B2AA6" w14:textId="77777777" w:rsidR="00AE4650" w:rsidRPr="007F32D1" w:rsidRDefault="00AE4650" w:rsidP="00AE4650">
      <w:pPr>
        <w:jc w:val="both"/>
        <w:rPr>
          <w:bCs/>
          <w:i/>
          <w:iCs/>
          <w:lang w:val="fr-FR"/>
        </w:rPr>
      </w:pPr>
      <w:r w:rsidRPr="00AE4650">
        <w:rPr>
          <w:lang w:val="fr-FR"/>
        </w:rPr>
        <w:t xml:space="preserve">Da </w:t>
      </w:r>
      <w:r w:rsidRPr="00B970B0">
        <w:rPr>
          <w:bCs/>
          <w:i/>
          <w:iCs/>
          <w:lang w:val="fr-FR"/>
        </w:rPr>
        <w:t>Côté Cuisine Côté Salle</w:t>
      </w:r>
    </w:p>
    <w:p w14:paraId="32F01EC3" w14:textId="77777777" w:rsidR="00AE4650" w:rsidRPr="00B970B0" w:rsidRDefault="00AE4650" w:rsidP="00AE4650">
      <w:pPr>
        <w:jc w:val="both"/>
        <w:rPr>
          <w:bCs/>
          <w:lang w:val="fr-FR"/>
        </w:rPr>
      </w:pPr>
    </w:p>
    <w:p w14:paraId="40D8ED5D" w14:textId="77777777" w:rsidR="00AE4650" w:rsidRPr="00B970B0" w:rsidRDefault="00AE4650" w:rsidP="00AE4650">
      <w:pPr>
        <w:jc w:val="both"/>
        <w:rPr>
          <w:b/>
          <w:lang w:val="fr-FR"/>
        </w:rPr>
      </w:pPr>
      <w:r w:rsidRPr="00B970B0">
        <w:rPr>
          <w:b/>
          <w:lang w:val="fr-FR"/>
        </w:rPr>
        <w:t>Unité 8 Viande ou poisson?</w:t>
      </w:r>
    </w:p>
    <w:p w14:paraId="5D16F069" w14:textId="77777777" w:rsidR="00AE4650" w:rsidRPr="00B970B0" w:rsidRDefault="00AE4650" w:rsidP="00AE4650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Communication: </w:t>
      </w:r>
      <w:r w:rsidRPr="00B970B0">
        <w:rPr>
          <w:bCs/>
          <w:lang w:val="fr-FR"/>
        </w:rPr>
        <w:t>s’informer et donner des renseignements sur… la viande et le poisson</w:t>
      </w:r>
    </w:p>
    <w:p w14:paraId="5411CE00" w14:textId="77777777" w:rsidR="00AE4650" w:rsidRDefault="00AE4650" w:rsidP="00AE4650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Lexique: </w:t>
      </w:r>
      <w:r w:rsidRPr="00B970B0">
        <w:rPr>
          <w:bCs/>
          <w:lang w:val="fr-FR"/>
        </w:rPr>
        <w:t>les viandes, poissons, coquillages et crustacés</w:t>
      </w:r>
    </w:p>
    <w:p w14:paraId="6B2F0124" w14:textId="77777777" w:rsidR="00B8394E" w:rsidRPr="00B970B0" w:rsidRDefault="00B8394E" w:rsidP="00AE4650">
      <w:pPr>
        <w:jc w:val="both"/>
        <w:rPr>
          <w:bCs/>
          <w:lang w:val="fr-FR"/>
        </w:rPr>
      </w:pPr>
    </w:p>
    <w:p w14:paraId="0C3959EB" w14:textId="77777777" w:rsidR="00AE4650" w:rsidRDefault="00AE4650" w:rsidP="00AE4650">
      <w:pPr>
        <w:jc w:val="both"/>
        <w:rPr>
          <w:bCs/>
          <w:lang w:val="fr-FR"/>
        </w:rPr>
      </w:pPr>
      <w:r w:rsidRPr="00B970B0">
        <w:rPr>
          <w:b/>
          <w:lang w:val="fr-FR"/>
        </w:rPr>
        <w:t xml:space="preserve">Mese: </w:t>
      </w:r>
      <w:r>
        <w:rPr>
          <w:bCs/>
          <w:lang w:val="fr-FR"/>
        </w:rPr>
        <w:t>novembre</w:t>
      </w:r>
    </w:p>
    <w:p w14:paraId="0F3B464B" w14:textId="77777777" w:rsidR="00AE4650" w:rsidRDefault="00AE4650" w:rsidP="00AE4650">
      <w:pPr>
        <w:jc w:val="both"/>
        <w:rPr>
          <w:bCs/>
          <w:lang w:val="fr-FR"/>
        </w:rPr>
      </w:pPr>
    </w:p>
    <w:p w14:paraId="70046E61" w14:textId="77777777" w:rsidR="00AE4650" w:rsidRDefault="00AE4650" w:rsidP="00AE4650">
      <w:pPr>
        <w:jc w:val="both"/>
        <w:rPr>
          <w:bCs/>
          <w:lang w:val="fr-FR"/>
        </w:rPr>
      </w:pPr>
      <w:r>
        <w:rPr>
          <w:b/>
          <w:lang w:val="fr-FR"/>
        </w:rPr>
        <w:t>Education civique :</w:t>
      </w:r>
    </w:p>
    <w:p w14:paraId="750B75D9" w14:textId="77777777" w:rsidR="00AE4650" w:rsidRDefault="00AE4650" w:rsidP="00AE4650">
      <w:pPr>
        <w:jc w:val="both"/>
        <w:rPr>
          <w:bCs/>
          <w:lang w:val="fr-FR"/>
        </w:rPr>
      </w:pPr>
      <w:r>
        <w:rPr>
          <w:bCs/>
          <w:lang w:val="fr-FR"/>
        </w:rPr>
        <w:t>L’égalité entre les sexes : l’Objectif 5 de l’Agenda 2030, les stéréotypes et les clichés sexuels, les discriminations sociales, les sports pour les hommes et pour les femmes.</w:t>
      </w:r>
    </w:p>
    <w:p w14:paraId="7662B6E3" w14:textId="77777777" w:rsidR="00105A0D" w:rsidRDefault="00105A0D" w:rsidP="00AE4650">
      <w:pPr>
        <w:jc w:val="both"/>
        <w:rPr>
          <w:bCs/>
          <w:lang w:val="fr-FR"/>
        </w:rPr>
      </w:pPr>
    </w:p>
    <w:p w14:paraId="14418568" w14:textId="0004ABE5" w:rsidR="00105A0D" w:rsidRDefault="00105A0D" w:rsidP="00AE4650">
      <w:pPr>
        <w:jc w:val="both"/>
        <w:rPr>
          <w:bCs/>
          <w:lang w:val="fr-FR"/>
        </w:rPr>
      </w:pPr>
      <w:r>
        <w:rPr>
          <w:b/>
          <w:lang w:val="fr-FR"/>
        </w:rPr>
        <w:t>Mes</w:t>
      </w:r>
      <w:r w:rsidR="00820CD3">
        <w:rPr>
          <w:b/>
          <w:lang w:val="fr-FR"/>
        </w:rPr>
        <w:t xml:space="preserve">i : </w:t>
      </w:r>
      <w:r w:rsidR="00820CD3">
        <w:rPr>
          <w:bCs/>
          <w:lang w:val="fr-FR"/>
        </w:rPr>
        <w:t>dicembre – gennaio</w:t>
      </w:r>
    </w:p>
    <w:p w14:paraId="113DC92F" w14:textId="77777777" w:rsidR="00820CD3" w:rsidRDefault="00820CD3" w:rsidP="00AE4650">
      <w:pPr>
        <w:jc w:val="both"/>
        <w:rPr>
          <w:bCs/>
          <w:lang w:val="fr-FR"/>
        </w:rPr>
      </w:pPr>
    </w:p>
    <w:p w14:paraId="08C1AF7C" w14:textId="53F30A1B" w:rsidR="0087751B" w:rsidRPr="00B970B0" w:rsidRDefault="0087751B" w:rsidP="0087751B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Grammaire: </w:t>
      </w:r>
      <w:r w:rsidRPr="00B970B0">
        <w:rPr>
          <w:bCs/>
          <w:lang w:val="fr-FR"/>
        </w:rPr>
        <w:t>révision sur le féminin, l’hypothèse</w:t>
      </w:r>
      <w:r>
        <w:rPr>
          <w:bCs/>
          <w:lang w:val="fr-FR"/>
        </w:rPr>
        <w:t xml:space="preserve"> du 1</w:t>
      </w:r>
      <w:r w:rsidRPr="00017DF4">
        <w:rPr>
          <w:bCs/>
          <w:vertAlign w:val="superscript"/>
          <w:lang w:val="fr-FR"/>
        </w:rPr>
        <w:t>er</w:t>
      </w:r>
      <w:r>
        <w:rPr>
          <w:bCs/>
          <w:lang w:val="fr-FR"/>
        </w:rPr>
        <w:t xml:space="preserve"> type (hypothèse réelle)</w:t>
      </w:r>
      <w:r w:rsidR="008F2482">
        <w:rPr>
          <w:bCs/>
          <w:lang w:val="fr-FR"/>
        </w:rPr>
        <w:t>, le futur simple des verbes réguliers et irr</w:t>
      </w:r>
      <w:r w:rsidR="00E5423C">
        <w:rPr>
          <w:bCs/>
          <w:lang w:val="fr-FR"/>
        </w:rPr>
        <w:t>é</w:t>
      </w:r>
      <w:r w:rsidR="008F2482">
        <w:rPr>
          <w:bCs/>
          <w:lang w:val="fr-FR"/>
        </w:rPr>
        <w:t>guliers</w:t>
      </w:r>
    </w:p>
    <w:p w14:paraId="393B309D" w14:textId="77777777" w:rsidR="00AE4650" w:rsidRDefault="00AE4650" w:rsidP="00AE4650">
      <w:pPr>
        <w:jc w:val="both"/>
        <w:rPr>
          <w:b/>
          <w:lang w:val="fr-FR"/>
        </w:rPr>
      </w:pPr>
    </w:p>
    <w:p w14:paraId="5131A02A" w14:textId="44B0A742" w:rsidR="00AE4650" w:rsidRDefault="00AA6807" w:rsidP="00AE4650">
      <w:pPr>
        <w:jc w:val="both"/>
        <w:rPr>
          <w:bCs/>
          <w:lang w:val="fr-FR"/>
        </w:rPr>
      </w:pPr>
      <w:r>
        <w:rPr>
          <w:b/>
          <w:lang w:val="fr-FR"/>
        </w:rPr>
        <w:t>Secondo quadrimestre :</w:t>
      </w:r>
      <w:r w:rsidR="00AE4650">
        <w:rPr>
          <w:b/>
          <w:lang w:val="fr-FR"/>
        </w:rPr>
        <w:t xml:space="preserve"> </w:t>
      </w:r>
    </w:p>
    <w:p w14:paraId="1BD8456C" w14:textId="77777777" w:rsidR="00AA6807" w:rsidRPr="00B970B0" w:rsidRDefault="00AA6807" w:rsidP="00AE4650">
      <w:pPr>
        <w:jc w:val="both"/>
        <w:rPr>
          <w:bCs/>
          <w:lang w:val="fr-FR"/>
        </w:rPr>
      </w:pPr>
    </w:p>
    <w:p w14:paraId="77DA50C8" w14:textId="77777777" w:rsidR="00AE4650" w:rsidRPr="00B970B0" w:rsidRDefault="00AE4650" w:rsidP="00AE4650">
      <w:pPr>
        <w:jc w:val="both"/>
        <w:rPr>
          <w:b/>
          <w:lang w:val="fr-FR"/>
        </w:rPr>
      </w:pPr>
      <w:r w:rsidRPr="00B970B0">
        <w:rPr>
          <w:b/>
          <w:lang w:val="fr-FR"/>
        </w:rPr>
        <w:t>Unité 11 Cap sur les vins</w:t>
      </w:r>
    </w:p>
    <w:p w14:paraId="0D5A0D95" w14:textId="77777777" w:rsidR="00AE4650" w:rsidRPr="00B970B0" w:rsidRDefault="00AE4650" w:rsidP="00AE4650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Communication: </w:t>
      </w:r>
      <w:r w:rsidRPr="00B970B0">
        <w:rPr>
          <w:bCs/>
          <w:lang w:val="fr-FR"/>
        </w:rPr>
        <w:t>identifier une boisson, parler du goût d’une boisson, décrire un aliment, une boisson, indiquer l’origine d’un aliment ou d’une boisson</w:t>
      </w:r>
    </w:p>
    <w:p w14:paraId="52C7C998" w14:textId="77777777" w:rsidR="00AE4650" w:rsidRPr="00B970B0" w:rsidRDefault="00AE4650" w:rsidP="00AE4650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Lexique: </w:t>
      </w:r>
      <w:r w:rsidRPr="00B970B0">
        <w:rPr>
          <w:bCs/>
          <w:lang w:val="fr-FR"/>
        </w:rPr>
        <w:t>les vins</w:t>
      </w:r>
    </w:p>
    <w:p w14:paraId="558DBC76" w14:textId="77777777" w:rsidR="00AE4650" w:rsidRPr="00B970B0" w:rsidRDefault="00AE4650" w:rsidP="00AE4650">
      <w:pPr>
        <w:jc w:val="both"/>
        <w:rPr>
          <w:bCs/>
          <w:i/>
          <w:iCs/>
          <w:lang w:val="fr-FR"/>
        </w:rPr>
      </w:pPr>
      <w:r w:rsidRPr="00B970B0">
        <w:rPr>
          <w:bCs/>
          <w:i/>
          <w:iCs/>
          <w:lang w:val="fr-FR"/>
        </w:rPr>
        <w:t xml:space="preserve">Grammaire: </w:t>
      </w:r>
      <w:r w:rsidRPr="00B970B0">
        <w:rPr>
          <w:bCs/>
          <w:lang w:val="fr-FR"/>
        </w:rPr>
        <w:t xml:space="preserve">l’imparfait, les verbes en </w:t>
      </w:r>
      <w:r w:rsidRPr="00B970B0">
        <w:rPr>
          <w:bCs/>
          <w:i/>
          <w:iCs/>
          <w:lang w:val="fr-FR"/>
        </w:rPr>
        <w:t xml:space="preserve">-ger, -cer, -ier et -yer </w:t>
      </w:r>
    </w:p>
    <w:p w14:paraId="3983D874" w14:textId="68AD38C3" w:rsidR="00AE4650" w:rsidRDefault="00AE4650" w:rsidP="00AE4650">
      <w:pPr>
        <w:jc w:val="both"/>
        <w:rPr>
          <w:bCs/>
          <w:lang w:val="fr-FR"/>
        </w:rPr>
      </w:pPr>
      <w:r w:rsidRPr="00B970B0">
        <w:rPr>
          <w:bCs/>
          <w:i/>
          <w:iCs/>
          <w:lang w:val="fr-FR"/>
        </w:rPr>
        <w:t xml:space="preserve">Théorie: </w:t>
      </w:r>
      <w:r w:rsidRPr="00B970B0">
        <w:rPr>
          <w:bCs/>
          <w:lang w:val="fr-FR"/>
        </w:rPr>
        <w:t>la France et ses vins</w:t>
      </w:r>
    </w:p>
    <w:p w14:paraId="36DCA27B" w14:textId="2052AF7F" w:rsidR="009566EC" w:rsidRDefault="002A097D" w:rsidP="00AE4650">
      <w:pPr>
        <w:jc w:val="both"/>
        <w:rPr>
          <w:bCs/>
          <w:lang w:val="fr-FR"/>
        </w:rPr>
      </w:pPr>
      <w:r>
        <w:rPr>
          <w:bCs/>
          <w:lang w:val="fr-FR"/>
        </w:rPr>
        <w:t>Les vins français et leurs vignobles</w:t>
      </w:r>
    </w:p>
    <w:p w14:paraId="2A37FB70" w14:textId="35CF069F" w:rsidR="002A097D" w:rsidRDefault="002A097D" w:rsidP="00AE4650">
      <w:pPr>
        <w:jc w:val="both"/>
        <w:rPr>
          <w:bCs/>
          <w:lang w:val="fr-FR"/>
        </w:rPr>
      </w:pPr>
      <w:r>
        <w:rPr>
          <w:bCs/>
          <w:lang w:val="fr-FR"/>
        </w:rPr>
        <w:t xml:space="preserve">Les règles de base pour servir les vins </w:t>
      </w:r>
      <w:r w:rsidR="00C00450">
        <w:rPr>
          <w:bCs/>
          <w:lang w:val="fr-FR"/>
        </w:rPr>
        <w:t>français</w:t>
      </w:r>
    </w:p>
    <w:p w14:paraId="770AD80D" w14:textId="1F7193DB" w:rsidR="00C00450" w:rsidRDefault="00C00450" w:rsidP="00AE4650">
      <w:pPr>
        <w:jc w:val="both"/>
        <w:rPr>
          <w:bCs/>
          <w:lang w:val="fr-FR"/>
        </w:rPr>
      </w:pPr>
      <w:r>
        <w:rPr>
          <w:bCs/>
          <w:lang w:val="fr-FR"/>
        </w:rPr>
        <w:t>Les accords mets-vins</w:t>
      </w:r>
    </w:p>
    <w:p w14:paraId="73004754" w14:textId="54577745" w:rsidR="00C00450" w:rsidRDefault="00C00450" w:rsidP="00AE4650">
      <w:pPr>
        <w:jc w:val="both"/>
        <w:rPr>
          <w:bCs/>
          <w:lang w:val="fr-FR"/>
        </w:rPr>
      </w:pPr>
      <w:r>
        <w:rPr>
          <w:bCs/>
          <w:lang w:val="fr-FR"/>
        </w:rPr>
        <w:t>Les accords impossibles</w:t>
      </w:r>
    </w:p>
    <w:p w14:paraId="77F59339" w14:textId="77777777" w:rsidR="00C00450" w:rsidRDefault="00C00450" w:rsidP="00AE4650">
      <w:pPr>
        <w:jc w:val="both"/>
        <w:rPr>
          <w:bCs/>
          <w:lang w:val="fr-FR"/>
        </w:rPr>
      </w:pPr>
    </w:p>
    <w:p w14:paraId="1B70A246" w14:textId="1F4BBA61" w:rsidR="00C00450" w:rsidRPr="00C67F0F" w:rsidRDefault="00763EA2" w:rsidP="00C67F0F">
      <w:pPr>
        <w:jc w:val="both"/>
        <w:rPr>
          <w:bCs/>
        </w:rPr>
      </w:pPr>
      <w:r w:rsidRPr="00763EA2">
        <w:rPr>
          <w:bCs/>
        </w:rPr>
        <w:t>Nel co</w:t>
      </w:r>
      <w:r>
        <w:rPr>
          <w:bCs/>
        </w:rPr>
        <w:t xml:space="preserve">rso del secondo quadrimestre, </w:t>
      </w:r>
      <w:r w:rsidR="00525696">
        <w:rPr>
          <w:bCs/>
        </w:rPr>
        <w:t>ciascun alunno ha</w:t>
      </w:r>
      <w:r>
        <w:rPr>
          <w:bCs/>
        </w:rPr>
        <w:t xml:space="preserve"> realizzato e presentato </w:t>
      </w:r>
      <w:r w:rsidR="00525696">
        <w:rPr>
          <w:bCs/>
        </w:rPr>
        <w:t>all’insegnante e</w:t>
      </w:r>
      <w:r>
        <w:rPr>
          <w:bCs/>
        </w:rPr>
        <w:t xml:space="preserve"> alla classe</w:t>
      </w:r>
      <w:r w:rsidR="00373BCF">
        <w:rPr>
          <w:bCs/>
        </w:rPr>
        <w:t xml:space="preserve"> </w:t>
      </w:r>
      <w:r w:rsidR="0052585B">
        <w:rPr>
          <w:bCs/>
        </w:rPr>
        <w:t>un</w:t>
      </w:r>
      <w:r w:rsidR="002C18C2">
        <w:rPr>
          <w:bCs/>
        </w:rPr>
        <w:t xml:space="preserve"> lavor</w:t>
      </w:r>
      <w:r w:rsidR="0052585B">
        <w:rPr>
          <w:bCs/>
        </w:rPr>
        <w:t xml:space="preserve">o </w:t>
      </w:r>
      <w:r w:rsidR="00525696">
        <w:rPr>
          <w:bCs/>
        </w:rPr>
        <w:t>digital</w:t>
      </w:r>
      <w:r w:rsidR="0052585B">
        <w:rPr>
          <w:bCs/>
        </w:rPr>
        <w:t>e</w:t>
      </w:r>
      <w:r w:rsidR="00525696">
        <w:rPr>
          <w:bCs/>
        </w:rPr>
        <w:t xml:space="preserve"> </w:t>
      </w:r>
      <w:r w:rsidR="002C18C2">
        <w:rPr>
          <w:bCs/>
        </w:rPr>
        <w:t xml:space="preserve">sui </w:t>
      </w:r>
      <w:r w:rsidR="0052585B">
        <w:rPr>
          <w:bCs/>
        </w:rPr>
        <w:t xml:space="preserve">principali </w:t>
      </w:r>
      <w:r w:rsidR="002C18C2">
        <w:rPr>
          <w:bCs/>
        </w:rPr>
        <w:t>vini delle regioni francesi</w:t>
      </w:r>
      <w:r w:rsidR="00BF4DBB">
        <w:rPr>
          <w:bCs/>
        </w:rPr>
        <w:t xml:space="preserve">, completando il lavoro con </w:t>
      </w:r>
      <w:r w:rsidR="005046EA">
        <w:rPr>
          <w:bCs/>
        </w:rPr>
        <w:t xml:space="preserve">l’elaborazione di </w:t>
      </w:r>
      <w:r w:rsidR="00BF4DBB">
        <w:rPr>
          <w:bCs/>
        </w:rPr>
        <w:t>un menù ad hoc per un</w:t>
      </w:r>
      <w:r w:rsidR="005046EA">
        <w:rPr>
          <w:bCs/>
        </w:rPr>
        <w:t>o o più</w:t>
      </w:r>
      <w:r w:rsidR="00BF4DBB">
        <w:rPr>
          <w:bCs/>
        </w:rPr>
        <w:t xml:space="preserve"> vin</w:t>
      </w:r>
      <w:r w:rsidR="005046EA">
        <w:rPr>
          <w:bCs/>
        </w:rPr>
        <w:t>i</w:t>
      </w:r>
      <w:r w:rsidR="00BF4DBB">
        <w:rPr>
          <w:bCs/>
        </w:rPr>
        <w:t xml:space="preserve"> a scelta.</w:t>
      </w: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lastRenderedPageBreak/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>, France et Francophonie, E. Farina, Sanoma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clair! </w:t>
      </w:r>
      <w:r>
        <w:t>Premium Côté culture, E. Farina, R. Bruneri, M. Pelon, Pearson Italia, Milano-Torino, 2017</w:t>
      </w:r>
    </w:p>
    <w:p w14:paraId="59A08356" w14:textId="77777777" w:rsidR="000F1059" w:rsidRPr="001E53B9" w:rsidRDefault="000F1059" w:rsidP="000F1059">
      <w:pPr>
        <w:ind w:left="720"/>
        <w:jc w:val="both"/>
      </w:pP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>Al termine del modulo ogni docente sceglie il tipo di verifica più adatta alla propria classe, scritta o orale; per quanto riguarda la prova scritta si potranno proporre comprensioni scritte con domande 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3ABBBC57" w14:textId="77777777" w:rsidR="000F1059" w:rsidRDefault="000F1059" w:rsidP="000F1059">
      <w:pPr>
        <w:jc w:val="both"/>
        <w:rPr>
          <w:bCs/>
        </w:rPr>
      </w:pP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2193DF15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 xml:space="preserve">CLASSI </w:t>
            </w:r>
            <w:r w:rsidR="00F424EE">
              <w:rPr>
                <w:rFonts w:ascii="Calibri" w:eastAsia="Yu Mincho" w:hAnsi="Calibri"/>
                <w:b/>
                <w:bCs/>
              </w:rPr>
              <w:t>QUARTE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2D672702" w:rsidR="000F1059" w:rsidRDefault="00F424EE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L’égalité entre les sexes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7DA165FC" w14:textId="77777777" w:rsidR="000F1059" w:rsidRDefault="000F1059" w:rsidP="000F1059">
      <w:pPr>
        <w:jc w:val="both"/>
        <w:rPr>
          <w:bCs/>
        </w:rPr>
      </w:pPr>
    </w:p>
    <w:p w14:paraId="33D282FD" w14:textId="77777777" w:rsidR="000F1059" w:rsidRDefault="000F1059" w:rsidP="000F1059">
      <w:pPr>
        <w:jc w:val="both"/>
        <w:rPr>
          <w:b/>
        </w:rPr>
      </w:pPr>
    </w:p>
    <w:p w14:paraId="2DF7E2ED" w14:textId="77777777" w:rsidR="000F1059" w:rsidRDefault="000F1059" w:rsidP="000F1059">
      <w:pPr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Il docente</w:t>
      </w:r>
    </w:p>
    <w:p w14:paraId="19C96EB9" w14:textId="61BC0C48" w:rsidR="000F1059" w:rsidRPr="008340B8" w:rsidRDefault="000F1059" w:rsidP="000F1059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p w14:paraId="32B66622" w14:textId="77777777" w:rsidR="0021044D" w:rsidRDefault="0021044D" w:rsidP="0021044D">
      <w:pPr>
        <w:jc w:val="center"/>
      </w:pPr>
    </w:p>
    <w:sectPr w:rsidR="002104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12B84"/>
    <w:rsid w:val="00012DC3"/>
    <w:rsid w:val="00014C66"/>
    <w:rsid w:val="00017DF4"/>
    <w:rsid w:val="00024CD7"/>
    <w:rsid w:val="00032C56"/>
    <w:rsid w:val="000923AD"/>
    <w:rsid w:val="00092E27"/>
    <w:rsid w:val="000A5E38"/>
    <w:rsid w:val="000B1042"/>
    <w:rsid w:val="000D5968"/>
    <w:rsid w:val="000E6D0B"/>
    <w:rsid w:val="000F1059"/>
    <w:rsid w:val="00105A0D"/>
    <w:rsid w:val="0013119F"/>
    <w:rsid w:val="0014306A"/>
    <w:rsid w:val="0014382F"/>
    <w:rsid w:val="00173AD3"/>
    <w:rsid w:val="00183527"/>
    <w:rsid w:val="001A494E"/>
    <w:rsid w:val="001C15B5"/>
    <w:rsid w:val="001C6C0A"/>
    <w:rsid w:val="001D5CD0"/>
    <w:rsid w:val="001D667E"/>
    <w:rsid w:val="0021044D"/>
    <w:rsid w:val="00222A7D"/>
    <w:rsid w:val="00262607"/>
    <w:rsid w:val="002A097D"/>
    <w:rsid w:val="002B7158"/>
    <w:rsid w:val="002C18C2"/>
    <w:rsid w:val="002D22A8"/>
    <w:rsid w:val="002E1A9B"/>
    <w:rsid w:val="002E1C92"/>
    <w:rsid w:val="003035EF"/>
    <w:rsid w:val="0036346A"/>
    <w:rsid w:val="0037337B"/>
    <w:rsid w:val="00373BCF"/>
    <w:rsid w:val="00382984"/>
    <w:rsid w:val="00385599"/>
    <w:rsid w:val="0038565C"/>
    <w:rsid w:val="00386023"/>
    <w:rsid w:val="00396ED9"/>
    <w:rsid w:val="003B4D94"/>
    <w:rsid w:val="003B6FB5"/>
    <w:rsid w:val="00401EB1"/>
    <w:rsid w:val="00405960"/>
    <w:rsid w:val="00484E76"/>
    <w:rsid w:val="004A077F"/>
    <w:rsid w:val="004D58C0"/>
    <w:rsid w:val="004E436D"/>
    <w:rsid w:val="005046EA"/>
    <w:rsid w:val="00525696"/>
    <w:rsid w:val="0052585B"/>
    <w:rsid w:val="00571440"/>
    <w:rsid w:val="0058092E"/>
    <w:rsid w:val="005A3016"/>
    <w:rsid w:val="00606193"/>
    <w:rsid w:val="0060784C"/>
    <w:rsid w:val="006503F9"/>
    <w:rsid w:val="006F0638"/>
    <w:rsid w:val="00736547"/>
    <w:rsid w:val="00736D42"/>
    <w:rsid w:val="00761B12"/>
    <w:rsid w:val="00763EA2"/>
    <w:rsid w:val="00780427"/>
    <w:rsid w:val="007A0239"/>
    <w:rsid w:val="007B5A43"/>
    <w:rsid w:val="007C5D3A"/>
    <w:rsid w:val="007E484D"/>
    <w:rsid w:val="00820CD3"/>
    <w:rsid w:val="00854DA3"/>
    <w:rsid w:val="0087751B"/>
    <w:rsid w:val="00877563"/>
    <w:rsid w:val="00896B7E"/>
    <w:rsid w:val="008B0716"/>
    <w:rsid w:val="008B66EE"/>
    <w:rsid w:val="008F2482"/>
    <w:rsid w:val="0090520A"/>
    <w:rsid w:val="00923109"/>
    <w:rsid w:val="00926C2E"/>
    <w:rsid w:val="00927EC9"/>
    <w:rsid w:val="00933305"/>
    <w:rsid w:val="00940337"/>
    <w:rsid w:val="009451F1"/>
    <w:rsid w:val="009515FA"/>
    <w:rsid w:val="00952F51"/>
    <w:rsid w:val="009566EC"/>
    <w:rsid w:val="009C4D11"/>
    <w:rsid w:val="009D07CA"/>
    <w:rsid w:val="009D3B7E"/>
    <w:rsid w:val="009E1C8C"/>
    <w:rsid w:val="009E2D9B"/>
    <w:rsid w:val="009E70D5"/>
    <w:rsid w:val="00A33C9E"/>
    <w:rsid w:val="00A44367"/>
    <w:rsid w:val="00A46445"/>
    <w:rsid w:val="00A55F3E"/>
    <w:rsid w:val="00AA6807"/>
    <w:rsid w:val="00AC4C28"/>
    <w:rsid w:val="00AE4650"/>
    <w:rsid w:val="00AF2F14"/>
    <w:rsid w:val="00B41453"/>
    <w:rsid w:val="00B427B0"/>
    <w:rsid w:val="00B51085"/>
    <w:rsid w:val="00B8394E"/>
    <w:rsid w:val="00B956A3"/>
    <w:rsid w:val="00BA3EDC"/>
    <w:rsid w:val="00BC5263"/>
    <w:rsid w:val="00BD16FF"/>
    <w:rsid w:val="00BE6C4B"/>
    <w:rsid w:val="00BE7004"/>
    <w:rsid w:val="00BF4DBB"/>
    <w:rsid w:val="00C00450"/>
    <w:rsid w:val="00C21AE3"/>
    <w:rsid w:val="00C418DB"/>
    <w:rsid w:val="00C632B8"/>
    <w:rsid w:val="00C67F0F"/>
    <w:rsid w:val="00C9059E"/>
    <w:rsid w:val="00CA0B5F"/>
    <w:rsid w:val="00CA4386"/>
    <w:rsid w:val="00CB60FF"/>
    <w:rsid w:val="00CC691E"/>
    <w:rsid w:val="00CD6C66"/>
    <w:rsid w:val="00CD76BF"/>
    <w:rsid w:val="00D04C89"/>
    <w:rsid w:val="00D4262F"/>
    <w:rsid w:val="00D475F3"/>
    <w:rsid w:val="00D6329A"/>
    <w:rsid w:val="00DD7FF1"/>
    <w:rsid w:val="00E502E5"/>
    <w:rsid w:val="00E5423C"/>
    <w:rsid w:val="00E62140"/>
    <w:rsid w:val="00E83541"/>
    <w:rsid w:val="00E901A9"/>
    <w:rsid w:val="00E92E04"/>
    <w:rsid w:val="00ED7181"/>
    <w:rsid w:val="00EF0AC0"/>
    <w:rsid w:val="00EF4110"/>
    <w:rsid w:val="00F424EE"/>
    <w:rsid w:val="00F6289D"/>
    <w:rsid w:val="00F64B31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118</cp:revision>
  <dcterms:created xsi:type="dcterms:W3CDTF">2024-06-15T10:42:00Z</dcterms:created>
  <dcterms:modified xsi:type="dcterms:W3CDTF">2025-06-13T10:52:00Z</dcterms:modified>
</cp:coreProperties>
</file>